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70F6" w14:textId="3C63435C" w:rsidR="00BC08F5" w:rsidRPr="001211B5" w:rsidRDefault="00BC08F5" w:rsidP="00E221F4">
      <w:pPr>
        <w:shd w:val="clear" w:color="auto" w:fill="FFFFFF"/>
        <w:outlineLvl w:val="0"/>
        <w:rPr>
          <w:rFonts w:asciiTheme="minorHAnsi" w:eastAsia="SimSun" w:hAnsiTheme="minorHAnsi" w:cstheme="minorHAnsi"/>
          <w:b/>
          <w:bCs/>
          <w:sz w:val="40"/>
          <w:szCs w:val="40"/>
        </w:rPr>
      </w:pPr>
      <w:r w:rsidRPr="001211B5">
        <w:rPr>
          <w:rFonts w:asciiTheme="minorHAnsi" w:eastAsia="SimSun" w:hAnsiTheme="minorHAnsi" w:cstheme="minorHAnsi"/>
          <w:b/>
          <w:bCs/>
          <w:sz w:val="40"/>
          <w:szCs w:val="40"/>
        </w:rPr>
        <w:t>投資者業務條款</w:t>
      </w:r>
    </w:p>
    <w:p w14:paraId="36E59AA5" w14:textId="7F73FD51" w:rsidR="004D0CB8" w:rsidRPr="007129EE" w:rsidRDefault="004D0CB8" w:rsidP="004D0CB8">
      <w:pPr>
        <w:rPr>
          <w:rFonts w:asciiTheme="minorHAnsi" w:eastAsia="SimSun" w:hAnsiTheme="minorHAnsi" w:cstheme="minorHAnsi"/>
          <w:sz w:val="22"/>
          <w:szCs w:val="22"/>
        </w:rPr>
      </w:pPr>
      <w:proofErr w:type="gramStart"/>
      <w:r w:rsidRPr="007129EE">
        <w:rPr>
          <w:rFonts w:asciiTheme="minorHAnsi" w:eastAsia="SimSun" w:hAnsiTheme="minorHAnsi" w:cstheme="minorHAnsi"/>
          <w:sz w:val="22"/>
          <w:szCs w:val="22"/>
        </w:rPr>
        <w:t>（</w:t>
      </w:r>
      <w:proofErr w:type="gramEnd"/>
      <w:r w:rsidR="00C675AF" w:rsidRPr="00C675AF">
        <w:rPr>
          <w:rFonts w:asciiTheme="minorHAnsi" w:eastAsia="PMingLiU" w:hAnsiTheme="minorHAnsi" w:cstheme="minorHAnsi" w:hint="eastAsia"/>
          <w:sz w:val="22"/>
          <w:szCs w:val="22"/>
          <w:lang w:eastAsia="zh-TW"/>
        </w:rPr>
        <w:t>最後更新日期：</w:t>
      </w:r>
      <w:r w:rsidR="00C675AF" w:rsidRPr="00C675AF">
        <w:rPr>
          <w:rFonts w:asciiTheme="minorHAnsi" w:eastAsia="PMingLiU" w:hAnsiTheme="minorHAnsi" w:cstheme="minorHAnsi"/>
          <w:sz w:val="22"/>
          <w:szCs w:val="22"/>
          <w:lang w:eastAsia="zh-TW"/>
        </w:rPr>
        <w:t>2023</w:t>
      </w:r>
      <w:r w:rsidR="00C675AF" w:rsidRPr="00C675AF">
        <w:rPr>
          <w:rFonts w:asciiTheme="minorHAnsi" w:eastAsia="PMingLiU" w:hAnsiTheme="minorHAnsi" w:cstheme="minorHAnsi" w:hint="eastAsia"/>
          <w:sz w:val="22"/>
          <w:szCs w:val="22"/>
          <w:lang w:eastAsia="zh-TW"/>
        </w:rPr>
        <w:t>年</w:t>
      </w:r>
      <w:r w:rsidR="00C675AF" w:rsidRPr="00C675AF">
        <w:rPr>
          <w:rFonts w:asciiTheme="minorHAnsi" w:eastAsia="PMingLiU" w:hAnsiTheme="minorHAnsi" w:cstheme="minorHAnsi"/>
          <w:sz w:val="22"/>
          <w:szCs w:val="22"/>
          <w:lang w:eastAsia="zh-TW"/>
        </w:rPr>
        <w:t>7</w:t>
      </w:r>
      <w:r w:rsidR="00C675AF" w:rsidRPr="00C675AF">
        <w:rPr>
          <w:rFonts w:asciiTheme="minorHAnsi" w:eastAsia="PMingLiU" w:hAnsiTheme="minorHAnsi" w:cstheme="minorHAnsi" w:hint="eastAsia"/>
          <w:sz w:val="22"/>
          <w:szCs w:val="22"/>
          <w:lang w:eastAsia="zh-TW"/>
        </w:rPr>
        <w:t>月</w:t>
      </w:r>
      <w:r w:rsidR="00C675AF" w:rsidRPr="00C675AF">
        <w:rPr>
          <w:rFonts w:asciiTheme="minorHAnsi" w:eastAsia="PMingLiU" w:hAnsiTheme="minorHAnsi" w:cstheme="minorHAnsi"/>
          <w:sz w:val="22"/>
          <w:szCs w:val="22"/>
          <w:lang w:eastAsia="zh-TW"/>
        </w:rPr>
        <w:t>2</w:t>
      </w:r>
      <w:r w:rsidR="007E4981">
        <w:rPr>
          <w:rFonts w:asciiTheme="minorHAnsi" w:eastAsia="PMingLiU" w:hAnsiTheme="minorHAnsi" w:cstheme="minorHAnsi"/>
          <w:sz w:val="22"/>
          <w:szCs w:val="22"/>
          <w:lang w:eastAsia="zh-TW"/>
        </w:rPr>
        <w:t>8</w:t>
      </w:r>
      <w:r w:rsidR="00C675AF" w:rsidRPr="00C675AF">
        <w:rPr>
          <w:rFonts w:asciiTheme="minorHAnsi" w:eastAsia="PMingLiU" w:hAnsiTheme="minorHAnsi" w:cstheme="minorHAnsi" w:hint="eastAsia"/>
          <w:sz w:val="22"/>
          <w:szCs w:val="22"/>
          <w:lang w:eastAsia="zh-TW"/>
        </w:rPr>
        <w:t>日</w:t>
      </w:r>
      <w:r w:rsidRPr="007129EE">
        <w:rPr>
          <w:rFonts w:asciiTheme="minorHAnsi" w:eastAsia="SimSun" w:hAnsiTheme="minorHAnsi" w:cstheme="minorHAnsi"/>
          <w:sz w:val="22"/>
          <w:szCs w:val="22"/>
        </w:rPr>
        <w:t>）</w:t>
      </w:r>
    </w:p>
    <w:p w14:paraId="216A7D17" w14:textId="77777777"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D4DAA55" w14:textId="073CD1AA"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本條款連同相關開戶文件、交易所規則、客戶與本公司簽訂的任何其他相關協議及規則載有重要條款及細則，共同構成客戶與本公司之間所有賬戶的完整協議。</w:t>
      </w:r>
    </w:p>
    <w:p w14:paraId="6F89BC13" w14:textId="77777777" w:rsidR="004D0CB8" w:rsidRPr="007129EE" w:rsidRDefault="004D0CB8" w:rsidP="004F199B">
      <w:pPr>
        <w:jc w:val="both"/>
        <w:rPr>
          <w:rFonts w:asciiTheme="minorHAnsi" w:eastAsia="SimSun" w:hAnsiTheme="minorHAnsi" w:cstheme="minorHAnsi"/>
          <w:sz w:val="22"/>
          <w:szCs w:val="22"/>
        </w:rPr>
      </w:pPr>
    </w:p>
    <w:p w14:paraId="778C4396" w14:textId="067D62F3"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本條款（特別是第</w:t>
      </w:r>
      <w:r w:rsidRPr="007129EE">
        <w:rPr>
          <w:rFonts w:asciiTheme="minorHAnsi" w:eastAsia="SimSun" w:hAnsiTheme="minorHAnsi" w:cstheme="minorHAnsi"/>
          <w:sz w:val="22"/>
          <w:szCs w:val="22"/>
        </w:rPr>
        <w:t>23</w:t>
      </w:r>
      <w:r w:rsidRPr="007129EE">
        <w:rPr>
          <w:rFonts w:asciiTheme="minorHAnsi" w:eastAsia="SimSun" w:hAnsiTheme="minorHAnsi" w:cstheme="minorHAnsi"/>
          <w:sz w:val="22"/>
          <w:szCs w:val="22"/>
        </w:rPr>
        <w:t>條以及第</w:t>
      </w:r>
      <w:r w:rsidRPr="007129EE">
        <w:rPr>
          <w:rFonts w:asciiTheme="minorHAnsi" w:eastAsia="SimSun" w:hAnsiTheme="minorHAnsi" w:cstheme="minorHAnsi"/>
          <w:sz w:val="22"/>
          <w:szCs w:val="22"/>
        </w:rPr>
        <w:t>2</w:t>
      </w:r>
      <w:r w:rsidRPr="007129EE">
        <w:rPr>
          <w:rFonts w:asciiTheme="minorHAnsi" w:eastAsia="SimSun" w:hAnsiTheme="minorHAnsi" w:cstheme="minorHAnsi"/>
          <w:sz w:val="22"/>
          <w:szCs w:val="22"/>
        </w:rPr>
        <w:t>部分）列明了</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不時絕對酌情決定向客戶提供虛擬資產交易及相關服務所涉及的若干風險。本條款並未披露或討論進行交易或已進行交易的所有風險或其他重要方面。客戶不應將該等或任何其他陳述視為法律、稅務或財務建議。</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不擔任客戶的財務顧問，客戶亦不可認為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是以該身份行事。客戶在訂立任何交易之前應諮詢其獨立專業顧問，並且客戶必須充分了解交易性質、所訂立的合約關係、所有相關條款及細則以及客戶蒙受損失的性質與程度，方可訂立交易。建議客戶仔細閱讀本條款並妥善保存，留作記錄。</w:t>
      </w:r>
    </w:p>
    <w:p w14:paraId="5B09C0FC" w14:textId="77777777"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ED25E03" w14:textId="309A0506"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76D86DD" w14:textId="77777777"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致：</w:t>
      </w:r>
    </w:p>
    <w:p w14:paraId="5FDB83CE" w14:textId="77777777"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Hash Blockchain Limited</w:t>
      </w:r>
    </w:p>
    <w:p w14:paraId="0AD62A14" w14:textId="7743DF03"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香港</w:t>
      </w:r>
      <w:proofErr w:type="gramStart"/>
      <w:r w:rsidRPr="007129EE">
        <w:rPr>
          <w:rFonts w:asciiTheme="minorHAnsi" w:eastAsia="SimSun" w:hAnsiTheme="minorHAnsi" w:cstheme="minorHAnsi"/>
          <w:b/>
          <w:bCs/>
          <w:sz w:val="22"/>
          <w:szCs w:val="22"/>
        </w:rPr>
        <w:t>數碼港道</w:t>
      </w:r>
      <w:r w:rsidRPr="007129EE">
        <w:rPr>
          <w:rFonts w:asciiTheme="minorHAnsi" w:eastAsia="SimSun" w:hAnsiTheme="minorHAnsi" w:cstheme="minorHAnsi"/>
          <w:b/>
          <w:bCs/>
          <w:sz w:val="22"/>
          <w:szCs w:val="22"/>
        </w:rPr>
        <w:t>100</w:t>
      </w:r>
      <w:r w:rsidRPr="007129EE">
        <w:rPr>
          <w:rFonts w:asciiTheme="minorHAnsi" w:eastAsia="SimSun" w:hAnsiTheme="minorHAnsi" w:cstheme="minorHAnsi"/>
          <w:b/>
          <w:bCs/>
          <w:sz w:val="22"/>
          <w:szCs w:val="22"/>
        </w:rPr>
        <w:t>號</w:t>
      </w:r>
      <w:proofErr w:type="gramEnd"/>
      <w:r w:rsidRPr="007129EE">
        <w:rPr>
          <w:rFonts w:asciiTheme="minorHAnsi" w:eastAsia="SimSun" w:hAnsiTheme="minorHAnsi" w:cstheme="minorHAnsi"/>
          <w:b/>
          <w:bCs/>
          <w:sz w:val="22"/>
          <w:szCs w:val="22"/>
        </w:rPr>
        <w:t>數碼港</w:t>
      </w:r>
      <w:r w:rsidRPr="007129EE">
        <w:rPr>
          <w:rFonts w:asciiTheme="minorHAnsi" w:eastAsia="SimSun" w:hAnsiTheme="minorHAnsi" w:cstheme="minorHAnsi"/>
          <w:b/>
          <w:bCs/>
          <w:sz w:val="22"/>
          <w:szCs w:val="22"/>
        </w:rPr>
        <w:t>3</w:t>
      </w:r>
      <w:r w:rsidRPr="007129EE">
        <w:rPr>
          <w:rFonts w:asciiTheme="minorHAnsi" w:eastAsia="SimSun" w:hAnsiTheme="minorHAnsi" w:cstheme="minorHAnsi"/>
          <w:b/>
          <w:bCs/>
          <w:sz w:val="22"/>
          <w:szCs w:val="22"/>
        </w:rPr>
        <w:t>座</w:t>
      </w:r>
      <w:r w:rsidRPr="007129EE">
        <w:rPr>
          <w:rFonts w:asciiTheme="minorHAnsi" w:eastAsia="SimSun" w:hAnsiTheme="minorHAnsi" w:cstheme="minorHAnsi"/>
          <w:b/>
          <w:bCs/>
          <w:sz w:val="22"/>
          <w:szCs w:val="22"/>
        </w:rPr>
        <w:t>D</w:t>
      </w:r>
      <w:r w:rsidRPr="007129EE">
        <w:rPr>
          <w:rFonts w:asciiTheme="minorHAnsi" w:eastAsia="SimSun" w:hAnsiTheme="minorHAnsi" w:cstheme="minorHAnsi"/>
          <w:b/>
          <w:bCs/>
          <w:sz w:val="22"/>
          <w:szCs w:val="22"/>
        </w:rPr>
        <w:t>區</w:t>
      </w:r>
      <w:r w:rsidRPr="007129EE">
        <w:rPr>
          <w:rFonts w:asciiTheme="minorHAnsi" w:eastAsia="SimSun" w:hAnsiTheme="minorHAnsi" w:cstheme="minorHAnsi"/>
          <w:b/>
          <w:bCs/>
          <w:sz w:val="22"/>
          <w:szCs w:val="22"/>
        </w:rPr>
        <w:t>6</w:t>
      </w:r>
      <w:r w:rsidRPr="007129EE">
        <w:rPr>
          <w:rFonts w:asciiTheme="minorHAnsi" w:eastAsia="SimSun" w:hAnsiTheme="minorHAnsi" w:cstheme="minorHAnsi"/>
          <w:b/>
          <w:bCs/>
          <w:sz w:val="22"/>
          <w:szCs w:val="22"/>
        </w:rPr>
        <w:t>樓</w:t>
      </w:r>
      <w:r w:rsidRPr="007129EE">
        <w:rPr>
          <w:rFonts w:asciiTheme="minorHAnsi" w:eastAsia="SimSun" w:hAnsiTheme="minorHAnsi" w:cstheme="minorHAnsi"/>
          <w:b/>
          <w:bCs/>
          <w:sz w:val="22"/>
          <w:szCs w:val="22"/>
        </w:rPr>
        <w:t>614-615</w:t>
      </w:r>
      <w:r w:rsidRPr="007129EE">
        <w:rPr>
          <w:rFonts w:asciiTheme="minorHAnsi" w:eastAsia="SimSun" w:hAnsiTheme="minorHAnsi" w:cstheme="minorHAnsi"/>
          <w:b/>
          <w:bCs/>
          <w:sz w:val="22"/>
          <w:szCs w:val="22"/>
        </w:rPr>
        <w:t>室</w:t>
      </w:r>
    </w:p>
    <w:p w14:paraId="5518FD5B" w14:textId="77777777"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ABC7FD3" w14:textId="43440BEC"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客戶同意受以下條款及細則約束，該等條款及細則適用於</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不時絕對酌情決定向客戶提供的所有虛擬資產交易及相關服務。</w:t>
      </w:r>
      <w:r w:rsidRPr="007129EE">
        <w:rPr>
          <w:rFonts w:asciiTheme="minorHAnsi" w:eastAsia="SimSun" w:hAnsiTheme="minorHAnsi" w:cstheme="minorHAnsi"/>
          <w:sz w:val="22"/>
          <w:szCs w:val="22"/>
        </w:rPr>
        <w:t xml:space="preserve">  </w:t>
      </w:r>
    </w:p>
    <w:p w14:paraId="76CF8E66" w14:textId="77777777" w:rsidR="00FD559D" w:rsidRPr="007129EE" w:rsidRDefault="00FD559D" w:rsidP="004F199B">
      <w:pPr>
        <w:jc w:val="both"/>
        <w:rPr>
          <w:rFonts w:asciiTheme="minorHAnsi" w:eastAsia="SimSun" w:hAnsiTheme="minorHAnsi" w:cstheme="minorHAnsi"/>
          <w:sz w:val="22"/>
          <w:szCs w:val="22"/>
        </w:rPr>
      </w:pPr>
    </w:p>
    <w:p w14:paraId="6C808D7A" w14:textId="5C150C87" w:rsidR="004D0CB8" w:rsidRPr="007129EE" w:rsidRDefault="00FD559D" w:rsidP="004F199B">
      <w:pPr>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第</w:t>
      </w:r>
      <w:r w:rsidRPr="007129EE">
        <w:rPr>
          <w:rFonts w:asciiTheme="minorHAnsi" w:eastAsia="SimSun" w:hAnsiTheme="minorHAnsi" w:cstheme="minorHAnsi"/>
          <w:b/>
          <w:bCs/>
          <w:sz w:val="22"/>
          <w:szCs w:val="22"/>
        </w:rPr>
        <w:t xml:space="preserve"> 1 </w:t>
      </w:r>
      <w:r w:rsidRPr="007129EE">
        <w:rPr>
          <w:rFonts w:asciiTheme="minorHAnsi" w:eastAsia="SimSun" w:hAnsiTheme="minorHAnsi" w:cstheme="minorHAnsi"/>
          <w:b/>
          <w:bCs/>
          <w:sz w:val="22"/>
          <w:szCs w:val="22"/>
        </w:rPr>
        <w:t>部：一般條款</w:t>
      </w:r>
      <w:r w:rsidRPr="007129EE">
        <w:rPr>
          <w:rFonts w:asciiTheme="minorHAnsi" w:eastAsia="SimSun" w:hAnsiTheme="minorHAnsi" w:cstheme="minorHAnsi"/>
          <w:b/>
          <w:bCs/>
          <w:sz w:val="22"/>
          <w:szCs w:val="22"/>
        </w:rPr>
        <w:t> </w:t>
      </w:r>
    </w:p>
    <w:p w14:paraId="1FB46B4C" w14:textId="77777777" w:rsidR="00FD559D" w:rsidRPr="007129EE" w:rsidRDefault="00FD559D" w:rsidP="004F199B">
      <w:pPr>
        <w:jc w:val="both"/>
        <w:rPr>
          <w:rFonts w:asciiTheme="minorHAnsi" w:eastAsia="SimSun" w:hAnsiTheme="minorHAnsi" w:cstheme="minorHAnsi"/>
          <w:sz w:val="22"/>
          <w:szCs w:val="22"/>
        </w:rPr>
      </w:pPr>
    </w:p>
    <w:p w14:paraId="1AC07AA2" w14:textId="616A18EB"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定義及釋義</w:t>
      </w:r>
    </w:p>
    <w:p w14:paraId="652D4F53" w14:textId="50F88A4F"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在本條款中，下列詞語及詞句具有如下涵義：</w:t>
      </w:r>
      <w:r w:rsidRPr="007129EE">
        <w:rPr>
          <w:rFonts w:asciiTheme="minorHAnsi" w:eastAsia="SimSun" w:hAnsiTheme="minorHAnsi" w:cstheme="minorHAnsi"/>
          <w:sz w:val="22"/>
          <w:szCs w:val="22"/>
        </w:rPr>
        <w:t>-</w:t>
      </w:r>
    </w:p>
    <w:p w14:paraId="1648FF04" w14:textId="77777777" w:rsidR="004D0CB8" w:rsidRPr="007129EE" w:rsidRDefault="004D0CB8" w:rsidP="004F199B">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96C0A75" w14:textId="5BF89DED"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賬戶</w:t>
      </w:r>
      <w:r w:rsidRPr="007129EE">
        <w:rPr>
          <w:rFonts w:asciiTheme="minorHAnsi" w:eastAsia="SimSun" w:hAnsiTheme="minorHAnsi" w:cstheme="minorHAnsi"/>
          <w:sz w:val="22"/>
          <w:szCs w:val="22"/>
        </w:rPr>
        <w:t>」指以客戶名義在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交易所開立並維持且與</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交易所提供的任何相關服務有關的任何客戶賬戶，包括但不限於用於記錄客戶交易的賬戶；</w:t>
      </w:r>
    </w:p>
    <w:p w14:paraId="10D9E15B"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1A7120A"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聯屬機構</w:t>
      </w:r>
      <w:r w:rsidRPr="007129EE">
        <w:rPr>
          <w:rFonts w:asciiTheme="minorHAnsi" w:eastAsia="SimSun" w:hAnsiTheme="minorHAnsi" w:cstheme="minorHAnsi"/>
          <w:sz w:val="22"/>
          <w:szCs w:val="22"/>
        </w:rPr>
        <w:t>」指：</w:t>
      </w:r>
    </w:p>
    <w:p w14:paraId="516BC307" w14:textId="2E3C770F" w:rsidR="004D0CB8" w:rsidRPr="007129EE" w:rsidRDefault="004D0CB8" w:rsidP="0070317A">
      <w:pPr>
        <w:pStyle w:val="ListParagraph"/>
        <w:numPr>
          <w:ilvl w:val="0"/>
          <w:numId w:val="1"/>
        </w:numPr>
        <w:tabs>
          <w:tab w:val="clear" w:pos="990"/>
        </w:tabs>
        <w:ind w:left="1080" w:hanging="540"/>
        <w:jc w:val="both"/>
        <w:rPr>
          <w:rFonts w:asciiTheme="minorHAnsi" w:eastAsia="SimSun" w:hAnsiTheme="minorHAnsi" w:cstheme="minorHAnsi"/>
          <w:sz w:val="22"/>
          <w:szCs w:val="22"/>
        </w:rPr>
      </w:pPr>
      <w:proofErr w:type="gramStart"/>
      <w:r w:rsidRPr="007129EE">
        <w:rPr>
          <w:rFonts w:asciiTheme="minorHAnsi" w:eastAsia="SimSun" w:hAnsiTheme="minorHAnsi" w:cstheme="minorHAnsi"/>
          <w:sz w:val="22"/>
          <w:szCs w:val="22"/>
        </w:rPr>
        <w:t>就法團</w:t>
      </w:r>
      <w:proofErr w:type="gramEnd"/>
      <w:r w:rsidRPr="007129EE">
        <w:rPr>
          <w:rFonts w:asciiTheme="minorHAnsi" w:eastAsia="SimSun" w:hAnsiTheme="minorHAnsi" w:cstheme="minorHAnsi"/>
          <w:sz w:val="22"/>
          <w:szCs w:val="22"/>
        </w:rPr>
        <w:t>、合夥或任何其他形式的法律實體而言，直接或間接控制該實體、受該實體控制或與該實體共同受控制的其他實體或人士；或</w:t>
      </w:r>
    </w:p>
    <w:p w14:paraId="2E25C2A1" w14:textId="77777777" w:rsidR="004D0CB8" w:rsidRPr="007129EE" w:rsidRDefault="004D0CB8" w:rsidP="0070317A">
      <w:pPr>
        <w:pStyle w:val="ListParagraph"/>
        <w:numPr>
          <w:ilvl w:val="0"/>
          <w:numId w:val="1"/>
        </w:numPr>
        <w:tabs>
          <w:tab w:val="clear" w:pos="99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就任何個人而言，該人的任何有聯繫者；</w:t>
      </w:r>
    </w:p>
    <w:p w14:paraId="79A8613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BA68D2A" w14:textId="0F22B18F"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協議</w:t>
      </w:r>
      <w:r w:rsidRPr="007129EE">
        <w:rPr>
          <w:rFonts w:asciiTheme="minorHAnsi" w:eastAsia="SimSun" w:hAnsiTheme="minorHAnsi" w:cstheme="minorHAnsi"/>
          <w:sz w:val="22"/>
          <w:szCs w:val="22"/>
        </w:rPr>
        <w:t>」指客戶與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之間關於賬戶開設、維持及運作的書面協議（經不時修訂），包括但不限於本條款、本規則、列明可能適用於</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交易所提供的任何服務的費用、成本、收費及支出的文件、任何指示及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或任何交易，以及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指定構成本協議</w:t>
      </w:r>
      <w:proofErr w:type="gramStart"/>
      <w:r w:rsidRPr="007129EE">
        <w:rPr>
          <w:rFonts w:asciiTheme="minorHAnsi" w:eastAsia="SimSun" w:hAnsiTheme="minorHAnsi" w:cstheme="minorHAnsi"/>
          <w:sz w:val="22"/>
          <w:szCs w:val="22"/>
        </w:rPr>
        <w:t>一</w:t>
      </w:r>
      <w:proofErr w:type="gramEnd"/>
      <w:r w:rsidRPr="007129EE">
        <w:rPr>
          <w:rFonts w:asciiTheme="minorHAnsi" w:eastAsia="SimSun" w:hAnsiTheme="minorHAnsi" w:cstheme="minorHAnsi"/>
          <w:sz w:val="22"/>
          <w:szCs w:val="22"/>
        </w:rPr>
        <w:t>部份的任何其他規則、通知、指引、條款或協議；</w:t>
      </w:r>
    </w:p>
    <w:p w14:paraId="4F826CC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9941D68" w14:textId="1919E2D1"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空投</w:t>
      </w:r>
      <w:r w:rsidRPr="007129EE">
        <w:rPr>
          <w:rFonts w:asciiTheme="minorHAnsi" w:eastAsia="SimSun" w:hAnsiTheme="minorHAnsi" w:cstheme="minorHAnsi"/>
          <w:sz w:val="22"/>
          <w:szCs w:val="22"/>
        </w:rPr>
        <w:t>」指一個虛擬資產網絡嘗試將任何虛擬資產分發或分配到一個受支援網絡中的虛擬資產位址；</w:t>
      </w:r>
    </w:p>
    <w:p w14:paraId="2238F613"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E4501D4" w14:textId="1D8230FD"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反洗錢及恐怖分子集資規定</w:t>
      </w:r>
      <w:r w:rsidRPr="007129EE">
        <w:rPr>
          <w:rFonts w:asciiTheme="minorHAnsi" w:eastAsia="SimSun" w:hAnsiTheme="minorHAnsi" w:cstheme="minorHAnsi"/>
          <w:sz w:val="22"/>
          <w:szCs w:val="22"/>
        </w:rPr>
        <w:t>」指適用法律訂明的反洗錢或恐怖分子集資規定；</w:t>
      </w:r>
    </w:p>
    <w:p w14:paraId="3864146F"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270A7E2"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有聯繫者</w:t>
      </w:r>
      <w:r w:rsidRPr="007129EE">
        <w:rPr>
          <w:rFonts w:asciiTheme="minorHAnsi" w:eastAsia="SimSun" w:hAnsiTheme="minorHAnsi" w:cstheme="minorHAnsi"/>
          <w:sz w:val="22"/>
          <w:szCs w:val="22"/>
        </w:rPr>
        <w:t>」就個人而言，指該人的未成年子女以及由該人直接或間接控制的任何公司或信託；</w:t>
      </w:r>
    </w:p>
    <w:p w14:paraId="66E586D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E726B6E"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有聯繫實體</w:t>
      </w:r>
      <w:r w:rsidRPr="007129EE">
        <w:rPr>
          <w:rFonts w:asciiTheme="minorHAnsi" w:eastAsia="SimSun" w:hAnsiTheme="minorHAnsi" w:cstheme="minorHAnsi"/>
          <w:sz w:val="22"/>
          <w:szCs w:val="22"/>
        </w:rPr>
        <w:t>」指一間公司，而該公司：</w:t>
      </w:r>
    </w:p>
    <w:p w14:paraId="56900A77" w14:textId="044D075A" w:rsidR="004D0CB8" w:rsidRPr="007129EE"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已通知證券及期貨事務監察委員（簡稱證監會），其已根據《證券及期貨條例》第</w:t>
      </w:r>
      <w:r w:rsidRPr="007129EE">
        <w:rPr>
          <w:rFonts w:asciiTheme="minorHAnsi" w:eastAsia="SimSun" w:hAnsiTheme="minorHAnsi" w:cstheme="minorHAnsi"/>
          <w:sz w:val="22"/>
          <w:szCs w:val="22"/>
        </w:rPr>
        <w:t>165</w:t>
      </w:r>
      <w:r w:rsidRPr="007129EE">
        <w:rPr>
          <w:rFonts w:asciiTheme="minorHAnsi" w:eastAsia="SimSun" w:hAnsiTheme="minorHAnsi" w:cstheme="minorHAnsi"/>
          <w:sz w:val="22"/>
          <w:szCs w:val="22"/>
        </w:rPr>
        <w:t>條成為證監會</w:t>
      </w:r>
      <w:proofErr w:type="gramStart"/>
      <w:r w:rsidRPr="007129EE">
        <w:rPr>
          <w:rFonts w:asciiTheme="minorHAnsi" w:eastAsia="SimSun" w:hAnsiTheme="minorHAnsi" w:cstheme="minorHAnsi"/>
          <w:sz w:val="22"/>
          <w:szCs w:val="22"/>
        </w:rPr>
        <w:t>持牌人的</w:t>
      </w:r>
      <w:proofErr w:type="gramEnd"/>
      <w:r w:rsidRPr="007129EE">
        <w:rPr>
          <w:rFonts w:asciiTheme="minorHAnsi" w:eastAsia="SimSun" w:hAnsiTheme="minorHAnsi" w:cstheme="minorHAnsi"/>
          <w:sz w:val="22"/>
          <w:szCs w:val="22"/>
        </w:rPr>
        <w:t>「有聯繫實體」；</w:t>
      </w:r>
    </w:p>
    <w:p w14:paraId="57B46816" w14:textId="77777777" w:rsidR="00FC4653" w:rsidRPr="007129EE"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於香港註冊成立；</w:t>
      </w:r>
    </w:p>
    <w:p w14:paraId="7E2A7DB4" w14:textId="77777777" w:rsidR="00FC4653" w:rsidRPr="007129EE"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持有《打擊洗錢及恐怖分子資金籌集條例》（香港法例第</w:t>
      </w:r>
      <w:r w:rsidRPr="007129EE">
        <w:rPr>
          <w:rFonts w:asciiTheme="minorHAnsi" w:eastAsia="SimSun" w:hAnsiTheme="minorHAnsi" w:cstheme="minorHAnsi"/>
          <w:sz w:val="22"/>
          <w:szCs w:val="22"/>
        </w:rPr>
        <w:t>615</w:t>
      </w:r>
      <w:r w:rsidRPr="007129EE">
        <w:rPr>
          <w:rFonts w:asciiTheme="minorHAnsi" w:eastAsia="SimSun" w:hAnsiTheme="minorHAnsi" w:cstheme="minorHAnsi"/>
          <w:sz w:val="22"/>
          <w:szCs w:val="22"/>
        </w:rPr>
        <w:t>章）項下的「信託或公司服務提供者牌照」。；及</w:t>
      </w:r>
    </w:p>
    <w:p w14:paraId="09C8690B" w14:textId="6C57C4EC" w:rsidR="004D0CB8" w:rsidRPr="007129EE"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是證監會</w:t>
      </w:r>
      <w:proofErr w:type="gramStart"/>
      <w:r w:rsidRPr="007129EE">
        <w:rPr>
          <w:rFonts w:asciiTheme="minorHAnsi" w:eastAsia="SimSun" w:hAnsiTheme="minorHAnsi" w:cstheme="minorHAnsi"/>
          <w:sz w:val="22"/>
          <w:szCs w:val="22"/>
        </w:rPr>
        <w:t>持牌人的</w:t>
      </w:r>
      <w:proofErr w:type="gramEnd"/>
      <w:r w:rsidRPr="007129EE">
        <w:rPr>
          <w:rFonts w:asciiTheme="minorHAnsi" w:eastAsia="SimSun" w:hAnsiTheme="minorHAnsi" w:cstheme="minorHAnsi"/>
          <w:sz w:val="22"/>
          <w:szCs w:val="22"/>
        </w:rPr>
        <w:t>全資附屬公司；</w:t>
      </w:r>
    </w:p>
    <w:p w14:paraId="23C423B9" w14:textId="77777777" w:rsidR="007A14EF" w:rsidRPr="007129EE" w:rsidRDefault="007A14EF" w:rsidP="007A14EF">
      <w:pPr>
        <w:ind w:left="540"/>
        <w:jc w:val="both"/>
        <w:rPr>
          <w:rFonts w:asciiTheme="minorHAnsi" w:eastAsia="SimSun" w:hAnsiTheme="minorHAnsi" w:cstheme="minorHAnsi"/>
          <w:sz w:val="22"/>
          <w:szCs w:val="22"/>
        </w:rPr>
      </w:pPr>
    </w:p>
    <w:p w14:paraId="08494E91" w14:textId="4CFED51A" w:rsidR="007A14EF" w:rsidRPr="007129EE" w:rsidRDefault="007A14EF" w:rsidP="007A14EF">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除非另有說明，本條款下的「有聯繫實體」是</w:t>
      </w:r>
      <w:r w:rsidRPr="007129EE">
        <w:rPr>
          <w:rFonts w:asciiTheme="minorHAnsi" w:eastAsia="SimSun" w:hAnsiTheme="minorHAnsi" w:cstheme="minorHAnsi"/>
          <w:sz w:val="22"/>
          <w:szCs w:val="22"/>
        </w:rPr>
        <w:t>HashKey Custody Services Limited</w:t>
      </w:r>
      <w:r w:rsidRPr="007129EE">
        <w:rPr>
          <w:rFonts w:asciiTheme="minorHAnsi" w:eastAsia="SimSun" w:hAnsiTheme="minorHAnsi" w:cstheme="minorHAnsi"/>
          <w:sz w:val="22"/>
          <w:szCs w:val="22"/>
        </w:rPr>
        <w:t>。</w:t>
      </w:r>
    </w:p>
    <w:p w14:paraId="6872919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E47B8A7"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認可機構</w:t>
      </w:r>
      <w:r w:rsidRPr="007129EE">
        <w:rPr>
          <w:rFonts w:asciiTheme="minorHAnsi" w:eastAsia="SimSun" w:hAnsiTheme="minorHAnsi" w:cstheme="minorHAnsi"/>
          <w:sz w:val="22"/>
          <w:szCs w:val="22"/>
        </w:rPr>
        <w:t>」具有《銀行業條例》（香港法例第</w:t>
      </w:r>
      <w:r w:rsidRPr="007129EE">
        <w:rPr>
          <w:rFonts w:asciiTheme="minorHAnsi" w:eastAsia="SimSun" w:hAnsiTheme="minorHAnsi" w:cstheme="minorHAnsi"/>
          <w:sz w:val="22"/>
          <w:szCs w:val="22"/>
        </w:rPr>
        <w:t>155</w:t>
      </w:r>
      <w:r w:rsidRPr="007129EE">
        <w:rPr>
          <w:rFonts w:asciiTheme="minorHAnsi" w:eastAsia="SimSun" w:hAnsiTheme="minorHAnsi" w:cstheme="minorHAnsi"/>
          <w:sz w:val="22"/>
          <w:szCs w:val="22"/>
        </w:rPr>
        <w:t>章）所賦予的涵義；</w:t>
      </w:r>
    </w:p>
    <w:p w14:paraId="7083A8FF"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5F71FAC"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獲授權人</w:t>
      </w:r>
      <w:r w:rsidRPr="007129EE">
        <w:rPr>
          <w:rFonts w:asciiTheme="minorHAnsi" w:eastAsia="SimSun" w:hAnsiTheme="minorHAnsi" w:cstheme="minorHAnsi"/>
          <w:sz w:val="22"/>
          <w:szCs w:val="22"/>
        </w:rPr>
        <w:t>」指根據必要</w:t>
      </w:r>
      <w:proofErr w:type="gramStart"/>
      <w:r w:rsidRPr="007129EE">
        <w:rPr>
          <w:rFonts w:asciiTheme="minorHAnsi" w:eastAsia="SimSun" w:hAnsiTheme="minorHAnsi" w:cstheme="minorHAnsi"/>
          <w:sz w:val="22"/>
          <w:szCs w:val="22"/>
        </w:rPr>
        <w:t>的法團或</w:t>
      </w:r>
      <w:proofErr w:type="gramEnd"/>
      <w:r w:rsidRPr="007129EE">
        <w:rPr>
          <w:rFonts w:asciiTheme="minorHAnsi" w:eastAsia="SimSun" w:hAnsiTheme="minorHAnsi" w:cstheme="minorHAnsi"/>
          <w:sz w:val="22"/>
          <w:szCs w:val="22"/>
        </w:rPr>
        <w:t>其他行動（應提交適當的文件證明並被</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所接受）由客戶指定或正式授權的個人，代表客戶就本條款行事，惟須遵守反洗錢及恐怖分子集資規定配合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完成對該人的驗證及其他程序；</w:t>
      </w:r>
    </w:p>
    <w:p w14:paraId="7486C5A6"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1596C09"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營業日</w:t>
      </w:r>
      <w:r w:rsidRPr="007129EE">
        <w:rPr>
          <w:rFonts w:asciiTheme="minorHAnsi" w:eastAsia="SimSun" w:hAnsiTheme="minorHAnsi" w:cstheme="minorHAnsi"/>
          <w:sz w:val="22"/>
          <w:szCs w:val="22"/>
        </w:rPr>
        <w:t>」指商業銀行在香港正常營業（包括辦理外匯交易）的日期（星期六或星期日除外）；</w:t>
      </w:r>
    </w:p>
    <w:p w14:paraId="0E92837E"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5CB33BE"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取消指示</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4.8</w:t>
      </w:r>
      <w:r w:rsidRPr="007129EE">
        <w:rPr>
          <w:rFonts w:asciiTheme="minorHAnsi" w:eastAsia="SimSun" w:hAnsiTheme="minorHAnsi" w:cstheme="minorHAnsi"/>
          <w:sz w:val="22"/>
          <w:szCs w:val="22"/>
        </w:rPr>
        <w:t>條所賦予的涵義；</w:t>
      </w:r>
    </w:p>
    <w:p w14:paraId="7F8CD7FC"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946E830"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proofErr w:type="gramStart"/>
      <w:r w:rsidRPr="007129EE">
        <w:rPr>
          <w:rFonts w:asciiTheme="minorHAnsi" w:eastAsia="SimSun" w:hAnsiTheme="minorHAnsi" w:cstheme="minorHAnsi"/>
          <w:b/>
          <w:bCs/>
          <w:sz w:val="22"/>
          <w:szCs w:val="22"/>
        </w:rPr>
        <w:t>押記財產</w:t>
      </w:r>
      <w:proofErr w:type="gramEnd"/>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12.2</w:t>
      </w:r>
      <w:r w:rsidRPr="007129EE">
        <w:rPr>
          <w:rFonts w:asciiTheme="minorHAnsi" w:eastAsia="SimSun" w:hAnsiTheme="minorHAnsi" w:cstheme="minorHAnsi"/>
          <w:sz w:val="22"/>
          <w:szCs w:val="22"/>
        </w:rPr>
        <w:t>條所賦予的涵義；</w:t>
      </w:r>
    </w:p>
    <w:p w14:paraId="10466D3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8D82FB7"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明顯錯誤交易</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19.1</w:t>
      </w:r>
      <w:r w:rsidRPr="007129EE">
        <w:rPr>
          <w:rFonts w:asciiTheme="minorHAnsi" w:eastAsia="SimSun" w:hAnsiTheme="minorHAnsi" w:cstheme="minorHAnsi"/>
          <w:sz w:val="22"/>
          <w:szCs w:val="22"/>
        </w:rPr>
        <w:t>條所賦予的涵義；</w:t>
      </w:r>
    </w:p>
    <w:p w14:paraId="18AB78CB"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545BA39"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《客戶證券規則》</w:t>
      </w:r>
      <w:r w:rsidRPr="007129EE">
        <w:rPr>
          <w:rFonts w:asciiTheme="minorHAnsi" w:eastAsia="SimSun" w:hAnsiTheme="minorHAnsi" w:cstheme="minorHAnsi"/>
          <w:sz w:val="22"/>
          <w:szCs w:val="22"/>
        </w:rPr>
        <w:t>」指《證券及期貨（客戶證券）規則》（香港法例第</w:t>
      </w:r>
      <w:r w:rsidRPr="007129EE">
        <w:rPr>
          <w:rFonts w:asciiTheme="minorHAnsi" w:eastAsia="SimSun" w:hAnsiTheme="minorHAnsi" w:cstheme="minorHAnsi"/>
          <w:sz w:val="22"/>
          <w:szCs w:val="22"/>
        </w:rPr>
        <w:t>571H</w:t>
      </w:r>
      <w:r w:rsidRPr="007129EE">
        <w:rPr>
          <w:rFonts w:asciiTheme="minorHAnsi" w:eastAsia="SimSun" w:hAnsiTheme="minorHAnsi" w:cstheme="minorHAnsi"/>
          <w:sz w:val="22"/>
          <w:szCs w:val="22"/>
        </w:rPr>
        <w:t>章）；</w:t>
      </w:r>
    </w:p>
    <w:p w14:paraId="5F05D23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D5E0940"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《守則》</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26.4</w:t>
      </w:r>
      <w:r w:rsidRPr="007129EE">
        <w:rPr>
          <w:rFonts w:asciiTheme="minorHAnsi" w:eastAsia="SimSun" w:hAnsiTheme="minorHAnsi" w:cstheme="minorHAnsi"/>
          <w:sz w:val="22"/>
          <w:szCs w:val="22"/>
        </w:rPr>
        <w:t>條所賦予的涵義；</w:t>
      </w:r>
    </w:p>
    <w:p w14:paraId="1B95DFD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FB879FE" w14:textId="406F06DA" w:rsidR="004D0CB8" w:rsidRPr="007129EE" w:rsidRDefault="004D0CB8" w:rsidP="007E498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本公司</w:t>
      </w:r>
      <w:r w:rsidRPr="007129EE">
        <w:rPr>
          <w:rFonts w:asciiTheme="minorHAnsi" w:eastAsia="SimSun" w:hAnsiTheme="minorHAnsi" w:cstheme="minorHAnsi"/>
          <w:sz w:val="22"/>
          <w:szCs w:val="22"/>
        </w:rPr>
        <w:t>」</w:t>
      </w:r>
      <w:r w:rsidR="007E4981" w:rsidRPr="007E4981">
        <w:rPr>
          <w:rFonts w:asciiTheme="minorHAnsi" w:eastAsia="PMingLiU" w:hAnsiTheme="minorHAnsi" w:cstheme="minorHAnsi" w:hint="eastAsia"/>
          <w:sz w:val="22"/>
          <w:szCs w:val="22"/>
          <w:lang w:eastAsia="zh-TW"/>
        </w:rPr>
        <w:t>或</w:t>
      </w:r>
      <w:r w:rsidR="007E4981" w:rsidRPr="007129EE">
        <w:rPr>
          <w:rFonts w:asciiTheme="minorHAnsi" w:eastAsia="SimSun" w:hAnsiTheme="minorHAnsi" w:cstheme="minorHAnsi"/>
          <w:sz w:val="22"/>
          <w:szCs w:val="22"/>
        </w:rPr>
        <w:t>「</w:t>
      </w:r>
      <w:r w:rsidR="007E4981" w:rsidRPr="007129EE">
        <w:rPr>
          <w:rFonts w:asciiTheme="minorHAnsi" w:eastAsia="SimSun" w:hAnsiTheme="minorHAnsi" w:cstheme="minorHAnsi"/>
          <w:b/>
          <w:bCs/>
          <w:sz w:val="22"/>
          <w:szCs w:val="22"/>
        </w:rPr>
        <w:t>HBL</w:t>
      </w:r>
      <w:r w:rsidR="007E4981" w:rsidRPr="007129EE">
        <w:rPr>
          <w:rFonts w:asciiTheme="minorHAnsi" w:eastAsia="SimSun" w:hAnsiTheme="minorHAnsi" w:cstheme="minorHAnsi"/>
          <w:sz w:val="22"/>
          <w:szCs w:val="22"/>
        </w:rPr>
        <w:t>」指</w:t>
      </w:r>
      <w:r w:rsidR="007E4981" w:rsidRPr="007129EE">
        <w:rPr>
          <w:rFonts w:asciiTheme="minorHAnsi" w:eastAsia="SimSun" w:hAnsiTheme="minorHAnsi" w:cstheme="minorHAnsi"/>
          <w:sz w:val="22"/>
          <w:szCs w:val="22"/>
        </w:rPr>
        <w:t>Hash Blockchain Limited</w:t>
      </w:r>
      <w:r w:rsidR="007E4981" w:rsidRPr="007129EE">
        <w:rPr>
          <w:rFonts w:asciiTheme="minorHAnsi" w:eastAsia="SimSun" w:hAnsiTheme="minorHAnsi" w:cstheme="minorHAnsi"/>
          <w:sz w:val="22"/>
          <w:szCs w:val="22"/>
        </w:rPr>
        <w:t>，一間在香港註冊成立的有限公司，公司編號為</w:t>
      </w:r>
      <w:r w:rsidR="007E4981" w:rsidRPr="007129EE">
        <w:rPr>
          <w:rFonts w:asciiTheme="minorHAnsi" w:eastAsia="SimSun" w:hAnsiTheme="minorHAnsi" w:cstheme="minorHAnsi"/>
          <w:sz w:val="22"/>
          <w:szCs w:val="22"/>
        </w:rPr>
        <w:t>2669359</w:t>
      </w:r>
      <w:r w:rsidR="007E4981" w:rsidRPr="007129EE">
        <w:rPr>
          <w:rFonts w:asciiTheme="minorHAnsi" w:eastAsia="SimSun" w:hAnsiTheme="minorHAnsi" w:cstheme="minorHAnsi"/>
          <w:sz w:val="22"/>
          <w:szCs w:val="22"/>
        </w:rPr>
        <w:t>，並獲證監會發牌，中央實體識別編號為</w:t>
      </w:r>
      <w:r w:rsidR="007E4981" w:rsidRPr="007129EE">
        <w:rPr>
          <w:rFonts w:asciiTheme="minorHAnsi" w:eastAsia="SimSun" w:hAnsiTheme="minorHAnsi" w:cstheme="minorHAnsi"/>
          <w:sz w:val="22"/>
          <w:szCs w:val="22"/>
        </w:rPr>
        <w:t>BPL992</w:t>
      </w:r>
      <w:r w:rsidRPr="007129EE">
        <w:rPr>
          <w:rFonts w:asciiTheme="minorHAnsi" w:eastAsia="SimSun" w:hAnsiTheme="minorHAnsi" w:cstheme="minorHAnsi"/>
          <w:sz w:val="22"/>
          <w:szCs w:val="22"/>
        </w:rPr>
        <w:t>；</w:t>
      </w:r>
    </w:p>
    <w:p w14:paraId="432CE50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C5B42FE"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控制</w:t>
      </w:r>
      <w:r w:rsidRPr="007129EE">
        <w:rPr>
          <w:rFonts w:asciiTheme="minorHAnsi" w:eastAsia="SimSun" w:hAnsiTheme="minorHAnsi" w:cstheme="minorHAnsi"/>
          <w:sz w:val="22"/>
          <w:szCs w:val="22"/>
        </w:rPr>
        <w:t>」指：</w:t>
      </w:r>
    </w:p>
    <w:p w14:paraId="4425D101" w14:textId="77777777" w:rsidR="004D0CB8" w:rsidRPr="007129EE" w:rsidRDefault="004D0CB8" w:rsidP="00FB1065">
      <w:pPr>
        <w:numPr>
          <w:ilvl w:val="0"/>
          <w:numId w:val="3"/>
        </w:numPr>
        <w:tabs>
          <w:tab w:val="num" w:pos="12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具有（無論是直接還是間接地，無論透過持有股本、擁有投票權、合約或其他方式）任命及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或罷免某個實體或合夥的董事會或其他管治機構的全部或部份成員的權力，而這些成員能夠在所有或幾乎所有事項上投出多數票，或者以其他方式控制或有權控制該實體或合夥的政策和事務；及</w:t>
      </w:r>
    </w:p>
    <w:p w14:paraId="79CFFF2F" w14:textId="03D2AE33" w:rsidR="004D0CB8" w:rsidRPr="007129EE" w:rsidRDefault="004D0CB8" w:rsidP="008F64D6">
      <w:pPr>
        <w:numPr>
          <w:ilvl w:val="0"/>
          <w:numId w:val="3"/>
        </w:numPr>
        <w:tabs>
          <w:tab w:val="num" w:pos="12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持有及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或擁有任何人士的股份或其他證券的實益權益及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或行使股份或其他證券投票權的能力，而該等投票權合計授予這些股份或其他證券的持有人在該人士的股東大會上對所有或幾乎所有事項可行使的總投票權超過</w:t>
      </w:r>
      <w:r w:rsidRPr="007129EE">
        <w:rPr>
          <w:rFonts w:asciiTheme="minorHAnsi" w:eastAsia="SimSun" w:hAnsiTheme="minorHAnsi" w:cstheme="minorHAnsi"/>
          <w:sz w:val="22"/>
          <w:szCs w:val="22"/>
        </w:rPr>
        <w:t>50%</w:t>
      </w:r>
      <w:r w:rsidRPr="007129EE">
        <w:rPr>
          <w:rFonts w:asciiTheme="minorHAnsi" w:eastAsia="SimSun" w:hAnsiTheme="minorHAnsi" w:cstheme="minorHAnsi"/>
          <w:sz w:val="22"/>
          <w:szCs w:val="22"/>
        </w:rPr>
        <w:t>，</w:t>
      </w:r>
    </w:p>
    <w:p w14:paraId="44718264" w14:textId="77777777" w:rsidR="00ED6117" w:rsidRPr="007129EE" w:rsidRDefault="00ED6117" w:rsidP="00A42C3C">
      <w:pPr>
        <w:ind w:left="1260"/>
        <w:jc w:val="both"/>
        <w:rPr>
          <w:rFonts w:asciiTheme="minorHAnsi" w:eastAsia="SimSun" w:hAnsiTheme="minorHAnsi" w:cstheme="minorHAnsi"/>
          <w:sz w:val="22"/>
          <w:szCs w:val="22"/>
        </w:rPr>
      </w:pPr>
    </w:p>
    <w:p w14:paraId="3B7D9686"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而「控制」及「受控」亦須據此解釋；</w:t>
      </w:r>
    </w:p>
    <w:p w14:paraId="5C04749C"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1FA6E06"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共同</w:t>
      </w:r>
      <w:proofErr w:type="gramStart"/>
      <w:r w:rsidRPr="007129EE">
        <w:rPr>
          <w:rFonts w:asciiTheme="minorHAnsi" w:eastAsia="SimSun" w:hAnsiTheme="minorHAnsi" w:cstheme="minorHAnsi"/>
          <w:b/>
          <w:bCs/>
          <w:sz w:val="22"/>
          <w:szCs w:val="22"/>
        </w:rPr>
        <w:t>匯</w:t>
      </w:r>
      <w:proofErr w:type="gramEnd"/>
      <w:r w:rsidRPr="007129EE">
        <w:rPr>
          <w:rFonts w:asciiTheme="minorHAnsi" w:eastAsia="SimSun" w:hAnsiTheme="minorHAnsi" w:cstheme="minorHAnsi"/>
          <w:b/>
          <w:bCs/>
          <w:sz w:val="22"/>
          <w:szCs w:val="22"/>
        </w:rPr>
        <w:t>報標準資料</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16</w:t>
      </w:r>
      <w:r w:rsidRPr="007129EE">
        <w:rPr>
          <w:rFonts w:asciiTheme="minorHAnsi" w:eastAsia="SimSun" w:hAnsiTheme="minorHAnsi" w:cstheme="minorHAnsi"/>
          <w:sz w:val="22"/>
          <w:szCs w:val="22"/>
        </w:rPr>
        <w:t>條所賦予的涵義；</w:t>
      </w:r>
      <w:r w:rsidRPr="007129EE">
        <w:rPr>
          <w:rFonts w:asciiTheme="minorHAnsi" w:eastAsia="SimSun" w:hAnsiTheme="minorHAnsi" w:cstheme="minorHAnsi"/>
          <w:sz w:val="22"/>
          <w:szCs w:val="22"/>
        </w:rPr>
        <w:br/>
      </w:r>
    </w:p>
    <w:p w14:paraId="6F5B9E7D"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結晶交易事件</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2</w:t>
      </w:r>
      <w:r w:rsidRPr="007129EE">
        <w:rPr>
          <w:rFonts w:asciiTheme="minorHAnsi" w:eastAsia="SimSun" w:hAnsiTheme="minorHAnsi" w:cstheme="minorHAnsi"/>
          <w:sz w:val="22"/>
          <w:szCs w:val="22"/>
        </w:rPr>
        <w:t>條所賦予的涵義；</w:t>
      </w:r>
      <w:r w:rsidRPr="007129EE">
        <w:rPr>
          <w:rFonts w:asciiTheme="minorHAnsi" w:eastAsia="SimSun" w:hAnsiTheme="minorHAnsi" w:cstheme="minorHAnsi"/>
          <w:sz w:val="22"/>
          <w:szCs w:val="22"/>
        </w:rPr>
        <w:br/>
      </w:r>
    </w:p>
    <w:p w14:paraId="28DC1819"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違約事件</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1</w:t>
      </w:r>
      <w:r w:rsidRPr="007129EE">
        <w:rPr>
          <w:rFonts w:asciiTheme="minorHAnsi" w:eastAsia="SimSun" w:hAnsiTheme="minorHAnsi" w:cstheme="minorHAnsi"/>
          <w:sz w:val="22"/>
          <w:szCs w:val="22"/>
        </w:rPr>
        <w:t>條所賦予的涵義；</w:t>
      </w:r>
      <w:r w:rsidRPr="007129EE">
        <w:rPr>
          <w:rFonts w:asciiTheme="minorHAnsi" w:eastAsia="SimSun" w:hAnsiTheme="minorHAnsi" w:cstheme="minorHAnsi"/>
          <w:sz w:val="22"/>
          <w:szCs w:val="22"/>
        </w:rPr>
        <w:br/>
      </w:r>
    </w:p>
    <w:p w14:paraId="1E954622"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w:t>
      </w:r>
      <w:r w:rsidRPr="007129EE">
        <w:rPr>
          <w:rFonts w:asciiTheme="minorHAnsi" w:eastAsia="SimSun" w:hAnsiTheme="minorHAnsi" w:cstheme="minorHAnsi"/>
          <w:b/>
          <w:bCs/>
          <w:sz w:val="22"/>
          <w:szCs w:val="22"/>
        </w:rPr>
        <w:t>FATCA</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4</w:t>
      </w:r>
      <w:r w:rsidRPr="007129EE">
        <w:rPr>
          <w:rFonts w:asciiTheme="minorHAnsi" w:eastAsia="SimSun" w:hAnsiTheme="minorHAnsi" w:cstheme="minorHAnsi"/>
          <w:sz w:val="22"/>
          <w:szCs w:val="22"/>
        </w:rPr>
        <w:t>條所賦予的涵義；</w:t>
      </w:r>
      <w:r w:rsidRPr="007129EE">
        <w:rPr>
          <w:rFonts w:asciiTheme="minorHAnsi" w:eastAsia="SimSun" w:hAnsiTheme="minorHAnsi" w:cstheme="minorHAnsi"/>
          <w:sz w:val="22"/>
          <w:szCs w:val="22"/>
        </w:rPr>
        <w:br/>
      </w:r>
    </w:p>
    <w:p w14:paraId="5FB05207" w14:textId="728F8B2C"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FATF</w:t>
      </w:r>
      <w:r w:rsidRPr="007129EE">
        <w:rPr>
          <w:rFonts w:asciiTheme="minorHAnsi" w:eastAsia="SimSun" w:hAnsiTheme="minorHAnsi" w:cstheme="minorHAnsi"/>
          <w:b/>
          <w:bCs/>
          <w:sz w:val="22"/>
          <w:szCs w:val="22"/>
        </w:rPr>
        <w:t>指引</w:t>
      </w:r>
      <w:r w:rsidRPr="007129EE">
        <w:rPr>
          <w:rFonts w:asciiTheme="minorHAnsi" w:eastAsia="SimSun" w:hAnsiTheme="minorHAnsi" w:cstheme="minorHAnsi"/>
          <w:sz w:val="22"/>
          <w:szCs w:val="22"/>
        </w:rPr>
        <w:t>」指財務行動特別組織發佈的適用於虛擬資產及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或虛擬資產服務提供者的任何官方指引，包括但不限於財務行動特別組織於</w:t>
      </w:r>
      <w:r w:rsidRPr="007129EE">
        <w:rPr>
          <w:rFonts w:asciiTheme="minorHAnsi" w:eastAsia="SimSun" w:hAnsiTheme="minorHAnsi" w:cstheme="minorHAnsi"/>
          <w:sz w:val="22"/>
          <w:szCs w:val="22"/>
        </w:rPr>
        <w:t>2019</w:t>
      </w:r>
      <w:r w:rsidRPr="007129EE">
        <w:rPr>
          <w:rFonts w:asciiTheme="minorHAnsi" w:eastAsia="SimSun" w:hAnsiTheme="minorHAnsi" w:cstheme="minorHAnsi"/>
          <w:sz w:val="22"/>
          <w:szCs w:val="22"/>
        </w:rPr>
        <w:t>年</w:t>
      </w:r>
      <w:r w:rsidRPr="007129EE">
        <w:rPr>
          <w:rFonts w:asciiTheme="minorHAnsi" w:eastAsia="SimSun" w:hAnsiTheme="minorHAnsi" w:cstheme="minorHAnsi"/>
          <w:sz w:val="22"/>
          <w:szCs w:val="22"/>
        </w:rPr>
        <w:t>6</w:t>
      </w:r>
      <w:r w:rsidRPr="007129EE">
        <w:rPr>
          <w:rFonts w:asciiTheme="minorHAnsi" w:eastAsia="SimSun" w:hAnsiTheme="minorHAnsi" w:cstheme="minorHAnsi"/>
          <w:sz w:val="22"/>
          <w:szCs w:val="22"/>
        </w:rPr>
        <w:t>月</w:t>
      </w:r>
      <w:r w:rsidRPr="007129EE">
        <w:rPr>
          <w:rFonts w:asciiTheme="minorHAnsi" w:eastAsia="SimSun" w:hAnsiTheme="minorHAnsi" w:cstheme="minorHAnsi"/>
          <w:sz w:val="22"/>
          <w:szCs w:val="22"/>
        </w:rPr>
        <w:t>21</w:t>
      </w:r>
      <w:r w:rsidRPr="007129EE">
        <w:rPr>
          <w:rFonts w:asciiTheme="minorHAnsi" w:eastAsia="SimSun" w:hAnsiTheme="minorHAnsi" w:cstheme="minorHAnsi"/>
          <w:sz w:val="22"/>
          <w:szCs w:val="22"/>
        </w:rPr>
        <w:t>日發佈的《虛擬資產與虛擬資產服務提供者風險指引》；</w:t>
      </w:r>
    </w:p>
    <w:p w14:paraId="0A47C1EB" w14:textId="7C0B113D"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分叉</w:t>
      </w:r>
      <w:r w:rsidRPr="007129EE">
        <w:rPr>
          <w:rFonts w:asciiTheme="minorHAnsi" w:eastAsia="SimSun" w:hAnsiTheme="minorHAnsi" w:cstheme="minorHAnsi"/>
          <w:sz w:val="22"/>
          <w:szCs w:val="22"/>
        </w:rPr>
        <w:t>」指虛擬資產基礎協定操作規則的任何變化，可能導致：</w:t>
      </w:r>
      <w:r w:rsidRPr="007129EE">
        <w:rPr>
          <w:rFonts w:asciiTheme="minorHAnsi" w:eastAsia="SimSun" w:hAnsiTheme="minorHAnsi" w:cstheme="minorHAnsi"/>
          <w:sz w:val="22"/>
          <w:szCs w:val="22"/>
        </w:rPr>
        <w:t xml:space="preserve">a) </w:t>
      </w:r>
      <w:r w:rsidRPr="007129EE">
        <w:rPr>
          <w:rFonts w:asciiTheme="minorHAnsi" w:eastAsia="SimSun" w:hAnsiTheme="minorHAnsi" w:cstheme="minorHAnsi"/>
          <w:sz w:val="22"/>
          <w:szCs w:val="22"/>
        </w:rPr>
        <w:t>該虛擬資產出現多個版本；及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 xml:space="preserve"> b) HBL</w:t>
      </w:r>
      <w:r w:rsidRPr="007129EE">
        <w:rPr>
          <w:rFonts w:asciiTheme="minorHAnsi" w:eastAsia="SimSun" w:hAnsiTheme="minorHAnsi" w:cstheme="minorHAnsi"/>
          <w:sz w:val="22"/>
          <w:szCs w:val="22"/>
        </w:rPr>
        <w:t>持有與每個分叉網絡相關的一定數量（可以是相同數量）的虛擬資產，</w:t>
      </w:r>
      <w:proofErr w:type="gramStart"/>
      <w:r w:rsidRPr="007129EE">
        <w:rPr>
          <w:rFonts w:asciiTheme="minorHAnsi" w:eastAsia="SimSun" w:hAnsiTheme="minorHAnsi" w:cstheme="minorHAnsi"/>
          <w:sz w:val="22"/>
          <w:szCs w:val="22"/>
        </w:rPr>
        <w:t>在每種情況下均由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確定；</w:t>
      </w:r>
      <w:proofErr w:type="gramEnd"/>
    </w:p>
    <w:p w14:paraId="4FA13A5C" w14:textId="77777777" w:rsidR="009B03AC" w:rsidRPr="007129EE" w:rsidRDefault="009B03AC" w:rsidP="00A42C3C">
      <w:pPr>
        <w:ind w:left="540"/>
        <w:jc w:val="both"/>
        <w:rPr>
          <w:rFonts w:asciiTheme="minorHAnsi" w:eastAsia="SimSun" w:hAnsiTheme="minorHAnsi" w:cstheme="minorHAnsi"/>
          <w:sz w:val="22"/>
          <w:szCs w:val="22"/>
        </w:rPr>
      </w:pPr>
    </w:p>
    <w:p w14:paraId="7DE71302" w14:textId="6C0F6CCC"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「政府機構</w:t>
      </w:r>
      <w:r w:rsidRPr="007129EE">
        <w:rPr>
          <w:rFonts w:asciiTheme="minorHAnsi" w:eastAsia="SimSun" w:hAnsiTheme="minorHAnsi" w:cstheme="minorHAnsi"/>
          <w:sz w:val="22"/>
          <w:szCs w:val="22"/>
        </w:rPr>
        <w:t>」指任何政府、半政府、行政、財政、司法或</w:t>
      </w:r>
      <w:proofErr w:type="gramStart"/>
      <w:r w:rsidRPr="007129EE">
        <w:rPr>
          <w:rFonts w:asciiTheme="minorHAnsi" w:eastAsia="SimSun" w:hAnsiTheme="minorHAnsi" w:cstheme="minorHAnsi"/>
          <w:sz w:val="22"/>
          <w:szCs w:val="22"/>
        </w:rPr>
        <w:t>準</w:t>
      </w:r>
      <w:proofErr w:type="gramEnd"/>
      <w:r w:rsidRPr="007129EE">
        <w:rPr>
          <w:rFonts w:asciiTheme="minorHAnsi" w:eastAsia="SimSun" w:hAnsiTheme="minorHAnsi" w:cstheme="minorHAnsi"/>
          <w:sz w:val="22"/>
          <w:szCs w:val="22"/>
        </w:rPr>
        <w:t>司法機構、部門、委員會、當局、法庭、機構或實體；</w:t>
      </w:r>
    </w:p>
    <w:p w14:paraId="24D12E3C"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7E78D0A" w14:textId="7EC3888E"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w:t>
      </w:r>
      <w:r w:rsidRPr="007129EE">
        <w:rPr>
          <w:rFonts w:asciiTheme="minorHAnsi" w:eastAsia="SimSun" w:hAnsiTheme="minorHAnsi" w:cstheme="minorHAnsi"/>
          <w:b/>
          <w:bCs/>
          <w:sz w:val="22"/>
          <w:szCs w:val="22"/>
        </w:rPr>
        <w:t>HashKey</w:t>
      </w:r>
      <w:r w:rsidRPr="007129EE">
        <w:rPr>
          <w:rFonts w:asciiTheme="minorHAnsi" w:eastAsia="SimSun" w:hAnsiTheme="minorHAnsi" w:cstheme="minorHAnsi"/>
          <w:b/>
          <w:bCs/>
          <w:sz w:val="22"/>
          <w:szCs w:val="22"/>
        </w:rPr>
        <w:t>交易所」</w:t>
      </w:r>
      <w:r w:rsidRPr="007129EE">
        <w:rPr>
          <w:rFonts w:asciiTheme="minorHAnsi" w:eastAsia="SimSun" w:hAnsiTheme="minorHAnsi" w:cstheme="minorHAnsi"/>
          <w:sz w:val="22"/>
          <w:szCs w:val="22"/>
        </w:rPr>
        <w:t>指由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營運的「</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交易所」（前稱「</w:t>
      </w:r>
      <w:r w:rsidRPr="007129EE">
        <w:rPr>
          <w:rFonts w:asciiTheme="minorHAnsi" w:eastAsia="SimSun" w:hAnsiTheme="minorHAnsi" w:cstheme="minorHAnsi"/>
          <w:sz w:val="22"/>
          <w:szCs w:val="22"/>
        </w:rPr>
        <w:t>HashKey PRO</w:t>
      </w:r>
      <w:r w:rsidRPr="007129EE">
        <w:rPr>
          <w:rFonts w:asciiTheme="minorHAnsi" w:eastAsia="SimSun" w:hAnsiTheme="minorHAnsi" w:cstheme="minorHAnsi"/>
          <w:sz w:val="22"/>
          <w:szCs w:val="22"/>
        </w:rPr>
        <w:t>」）品牌虛擬資產交易平台；</w:t>
      </w:r>
    </w:p>
    <w:p w14:paraId="591A78EC"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79DC9BA"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HashKey API</w:t>
      </w:r>
      <w:r w:rsidRPr="007129EE">
        <w:rPr>
          <w:rFonts w:asciiTheme="minorHAnsi" w:eastAsia="SimSun" w:hAnsiTheme="minorHAnsi" w:cstheme="minorHAnsi"/>
          <w:sz w:val="22"/>
          <w:szCs w:val="22"/>
        </w:rPr>
        <w:t>」指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提供的應用程式開發介面服務；</w:t>
      </w:r>
    </w:p>
    <w:p w14:paraId="1F55B1A8" w14:textId="5729CB7D" w:rsidR="004D0CB8" w:rsidRPr="007129EE" w:rsidRDefault="004D0CB8" w:rsidP="007E498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58D4BEE" w14:textId="7C5DD0B4"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香港</w:t>
      </w:r>
      <w:proofErr w:type="gramStart"/>
      <w:r w:rsidRPr="007129EE">
        <w:rPr>
          <w:rFonts w:asciiTheme="minorHAnsi" w:eastAsia="SimSun" w:hAnsiTheme="minorHAnsi" w:cstheme="minorHAnsi"/>
          <w:b/>
          <w:bCs/>
          <w:sz w:val="22"/>
          <w:szCs w:val="22"/>
        </w:rPr>
        <w:t>規</w:t>
      </w:r>
      <w:proofErr w:type="gramEnd"/>
      <w:r w:rsidRPr="007129EE">
        <w:rPr>
          <w:rFonts w:asciiTheme="minorHAnsi" w:eastAsia="SimSun" w:hAnsiTheme="minorHAnsi" w:cstheme="minorHAnsi"/>
          <w:b/>
          <w:bCs/>
          <w:sz w:val="22"/>
          <w:szCs w:val="22"/>
        </w:rPr>
        <w:t>管者</w:t>
      </w:r>
      <w:r w:rsidRPr="007129EE">
        <w:rPr>
          <w:rFonts w:asciiTheme="minorHAnsi" w:eastAsia="SimSun" w:hAnsiTheme="minorHAnsi" w:cstheme="minorHAnsi"/>
          <w:sz w:val="22"/>
          <w:szCs w:val="22"/>
        </w:rPr>
        <w:t>」具有第</w:t>
      </w:r>
      <w:r w:rsidRPr="007129EE">
        <w:rPr>
          <w:rFonts w:asciiTheme="minorHAnsi" w:eastAsia="SimSun" w:hAnsiTheme="minorHAnsi" w:cstheme="minorHAnsi"/>
          <w:sz w:val="22"/>
          <w:szCs w:val="22"/>
        </w:rPr>
        <w:t>18.1</w:t>
      </w:r>
      <w:r w:rsidRPr="007129EE">
        <w:rPr>
          <w:rFonts w:asciiTheme="minorHAnsi" w:eastAsia="SimSun" w:hAnsiTheme="minorHAnsi" w:cstheme="minorHAnsi"/>
          <w:sz w:val="22"/>
          <w:szCs w:val="22"/>
        </w:rPr>
        <w:t>條所賦予的涵義；</w:t>
      </w:r>
    </w:p>
    <w:p w14:paraId="361C8686" w14:textId="77777777" w:rsidR="00AA0107" w:rsidRPr="007129EE" w:rsidRDefault="00AA0107" w:rsidP="00A42C3C">
      <w:pPr>
        <w:ind w:left="540"/>
        <w:jc w:val="both"/>
        <w:rPr>
          <w:rFonts w:asciiTheme="minorHAnsi" w:eastAsia="SimSun" w:hAnsiTheme="minorHAnsi" w:cstheme="minorHAnsi"/>
          <w:sz w:val="22"/>
          <w:szCs w:val="22"/>
        </w:rPr>
      </w:pPr>
    </w:p>
    <w:p w14:paraId="08A6B165"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基礎設施參與者</w:t>
      </w:r>
      <w:r w:rsidRPr="007129EE">
        <w:rPr>
          <w:rFonts w:asciiTheme="minorHAnsi" w:eastAsia="SimSun" w:hAnsiTheme="minorHAnsi" w:cstheme="minorHAnsi"/>
          <w:sz w:val="22"/>
          <w:szCs w:val="22"/>
        </w:rPr>
        <w:t>」指能夠促進法幣或虛擬資產相關交易的清算、結算及記錄的任何交易場所或其他金融市場基礎設施；</w:t>
      </w:r>
    </w:p>
    <w:p w14:paraId="7DF0318D"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2A9E177"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指示</w:t>
      </w:r>
      <w:r w:rsidRPr="007129EE">
        <w:rPr>
          <w:rFonts w:asciiTheme="minorHAnsi" w:eastAsia="SimSun" w:hAnsiTheme="minorHAnsi" w:cstheme="minorHAnsi"/>
          <w:sz w:val="22"/>
          <w:szCs w:val="22"/>
        </w:rPr>
        <w:t>」指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認為由客戶或獲授權人發出的任何交易相關通訊；</w:t>
      </w:r>
      <w:r w:rsidRPr="007129EE">
        <w:rPr>
          <w:rFonts w:asciiTheme="minorHAnsi" w:eastAsia="SimSun" w:hAnsiTheme="minorHAnsi" w:cstheme="minorHAnsi"/>
          <w:sz w:val="22"/>
          <w:szCs w:val="22"/>
        </w:rPr>
        <w:br/>
      </w:r>
    </w:p>
    <w:p w14:paraId="4A3B53CB"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KYC</w:t>
      </w:r>
      <w:r w:rsidRPr="007129EE">
        <w:rPr>
          <w:rFonts w:asciiTheme="minorHAnsi" w:eastAsia="SimSun" w:hAnsiTheme="minorHAnsi" w:cstheme="minorHAnsi"/>
          <w:sz w:val="22"/>
          <w:szCs w:val="22"/>
        </w:rPr>
        <w:t>」為「</w:t>
      </w:r>
      <w:r w:rsidRPr="007129EE">
        <w:rPr>
          <w:rFonts w:asciiTheme="minorHAnsi" w:eastAsia="SimSun" w:hAnsiTheme="minorHAnsi" w:cstheme="minorHAnsi"/>
          <w:sz w:val="22"/>
          <w:szCs w:val="22"/>
        </w:rPr>
        <w:t>know-your-client</w:t>
      </w:r>
      <w:r w:rsidRPr="007129EE">
        <w:rPr>
          <w:rFonts w:asciiTheme="minorHAnsi" w:eastAsia="SimSun" w:hAnsiTheme="minorHAnsi" w:cstheme="minorHAnsi"/>
          <w:sz w:val="22"/>
          <w:szCs w:val="22"/>
        </w:rPr>
        <w:t>」的縮寫，意為「了解你的客戶」；</w:t>
      </w:r>
      <w:r w:rsidRPr="007129EE">
        <w:rPr>
          <w:rFonts w:asciiTheme="minorHAnsi" w:eastAsia="SimSun" w:hAnsiTheme="minorHAnsi" w:cstheme="minorHAnsi"/>
          <w:sz w:val="22"/>
          <w:szCs w:val="22"/>
        </w:rPr>
        <w:br/>
      </w:r>
    </w:p>
    <w:p w14:paraId="610A6A1D" w14:textId="6109E66C" w:rsidR="004D0CB8" w:rsidRPr="007129EE" w:rsidRDefault="004D0CB8" w:rsidP="0045059D">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損失</w:t>
      </w:r>
      <w:r w:rsidRPr="007129EE">
        <w:rPr>
          <w:rFonts w:asciiTheme="minorHAnsi" w:eastAsia="SimSun" w:hAnsiTheme="minorHAnsi" w:cstheme="minorHAnsi"/>
          <w:sz w:val="22"/>
          <w:szCs w:val="22"/>
        </w:rPr>
        <w:t>」指任何及所有申索、索求、訴訟程序、損失、損害、責任、虧</w:t>
      </w:r>
      <w:proofErr w:type="gramStart"/>
      <w:r w:rsidRPr="007129EE">
        <w:rPr>
          <w:rFonts w:asciiTheme="minorHAnsi" w:eastAsia="SimSun" w:hAnsiTheme="minorHAnsi" w:cstheme="minorHAnsi"/>
          <w:sz w:val="22"/>
          <w:szCs w:val="22"/>
        </w:rPr>
        <w:t>絀</w:t>
      </w:r>
      <w:proofErr w:type="gramEnd"/>
      <w:r w:rsidRPr="007129EE">
        <w:rPr>
          <w:rFonts w:asciiTheme="minorHAnsi" w:eastAsia="SimSun" w:hAnsiTheme="minorHAnsi" w:cstheme="minorHAnsi"/>
          <w:sz w:val="22"/>
          <w:szCs w:val="22"/>
        </w:rPr>
        <w:t>、成本、收費及支出，包括但不限於所有法律及其他專業費用與支出、利息、罰金以及和解金，無論是否由第三方支付；</w:t>
      </w:r>
      <w:r w:rsidRPr="007129EE">
        <w:rPr>
          <w:rFonts w:asciiTheme="minorHAnsi" w:eastAsia="SimSun" w:hAnsiTheme="minorHAnsi" w:cstheme="minorHAnsi"/>
          <w:sz w:val="22"/>
          <w:szCs w:val="22"/>
        </w:rPr>
        <w:br/>
      </w:r>
    </w:p>
    <w:p w14:paraId="6795C36F" w14:textId="3108C388"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網絡事件</w:t>
      </w:r>
      <w:r w:rsidRPr="007129EE">
        <w:rPr>
          <w:rFonts w:asciiTheme="minorHAnsi" w:eastAsia="SimSun" w:hAnsiTheme="minorHAnsi" w:cstheme="minorHAnsi"/>
          <w:sz w:val="22"/>
          <w:szCs w:val="22"/>
        </w:rPr>
        <w:t>」就虛擬資產而言，是指與虛擬資產的</w:t>
      </w:r>
      <w:proofErr w:type="gramStart"/>
      <w:r w:rsidRPr="007129EE">
        <w:rPr>
          <w:rFonts w:asciiTheme="minorHAnsi" w:eastAsia="SimSun" w:hAnsiTheme="minorHAnsi" w:cstheme="minorHAnsi"/>
          <w:sz w:val="22"/>
          <w:szCs w:val="22"/>
        </w:rPr>
        <w:t>區塊鏈或</w:t>
      </w:r>
      <w:proofErr w:type="gramEnd"/>
      <w:r w:rsidRPr="007129EE">
        <w:rPr>
          <w:rFonts w:asciiTheme="minorHAnsi" w:eastAsia="SimSun" w:hAnsiTheme="minorHAnsi" w:cstheme="minorHAnsi"/>
          <w:sz w:val="22"/>
          <w:szCs w:val="22"/>
        </w:rPr>
        <w:t>智能合約有關的任何事件（空投或分叉除外），該事件超出了</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的控制範圍，並導致以下結果：</w:t>
      </w:r>
    </w:p>
    <w:p w14:paraId="77775E8D" w14:textId="77777777" w:rsidR="004D0CB8" w:rsidRPr="007129EE" w:rsidRDefault="004D0CB8" w:rsidP="002232D5">
      <w:pPr>
        <w:numPr>
          <w:ilvl w:val="0"/>
          <w:numId w:val="4"/>
        </w:numPr>
        <w:tabs>
          <w:tab w:val="num" w:pos="12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或第三方失去對任何數量的此類虛擬資產的控制或所有權；或</w:t>
      </w:r>
    </w:p>
    <w:p w14:paraId="39733046" w14:textId="55B6343C" w:rsidR="004D0CB8" w:rsidRPr="007129EE" w:rsidRDefault="004D0CB8" w:rsidP="002232D5">
      <w:pPr>
        <w:numPr>
          <w:ilvl w:val="0"/>
          <w:numId w:val="4"/>
        </w:numPr>
        <w:tabs>
          <w:tab w:val="num" w:pos="1260"/>
        </w:tabs>
        <w:ind w:left="1080" w:hanging="540"/>
        <w:jc w:val="both"/>
        <w:rPr>
          <w:rFonts w:asciiTheme="minorHAnsi" w:eastAsia="SimSun" w:hAnsiTheme="minorHAnsi" w:cstheme="minorHAnsi"/>
          <w:sz w:val="22"/>
          <w:szCs w:val="22"/>
        </w:rPr>
      </w:pPr>
      <w:proofErr w:type="gramStart"/>
      <w:r w:rsidRPr="007129EE">
        <w:rPr>
          <w:rFonts w:asciiTheme="minorHAnsi" w:eastAsia="SimSun" w:hAnsiTheme="minorHAnsi" w:cstheme="minorHAnsi"/>
          <w:sz w:val="22"/>
          <w:szCs w:val="22"/>
        </w:rPr>
        <w:t>區塊鏈上</w:t>
      </w:r>
      <w:proofErr w:type="gramEnd"/>
      <w:r w:rsidRPr="007129EE">
        <w:rPr>
          <w:rFonts w:asciiTheme="minorHAnsi" w:eastAsia="SimSun" w:hAnsiTheme="minorHAnsi" w:cstheme="minorHAnsi"/>
          <w:sz w:val="22"/>
          <w:szCs w:val="22"/>
        </w:rPr>
        <w:t>的交易記錄被篡改、復原或以其他方式失效，無論是因欺詐行為還是共識，其中包括但不限於任何雙花攻擊、</w:t>
      </w:r>
      <w:r w:rsidRPr="007129EE">
        <w:rPr>
          <w:rFonts w:asciiTheme="minorHAnsi" w:eastAsia="SimSun" w:hAnsiTheme="minorHAnsi" w:cstheme="minorHAnsi"/>
          <w:sz w:val="22"/>
          <w:szCs w:val="22"/>
        </w:rPr>
        <w:t>51%</w:t>
      </w:r>
      <w:r w:rsidRPr="007129EE">
        <w:rPr>
          <w:rFonts w:asciiTheme="minorHAnsi" w:eastAsia="SimSun" w:hAnsiTheme="minorHAnsi" w:cstheme="minorHAnsi"/>
          <w:sz w:val="22"/>
          <w:szCs w:val="22"/>
        </w:rPr>
        <w:t>攻擊或</w:t>
      </w:r>
      <w:proofErr w:type="gramStart"/>
      <w:r w:rsidRPr="007129EE">
        <w:rPr>
          <w:rFonts w:asciiTheme="minorHAnsi" w:eastAsia="SimSun" w:hAnsiTheme="minorHAnsi" w:cstheme="minorHAnsi"/>
          <w:sz w:val="22"/>
          <w:szCs w:val="22"/>
        </w:rPr>
        <w:t>區塊鏈重組</w:t>
      </w:r>
      <w:proofErr w:type="gramEnd"/>
      <w:r w:rsidRPr="007129EE">
        <w:rPr>
          <w:rFonts w:asciiTheme="minorHAnsi" w:eastAsia="SimSun" w:hAnsiTheme="minorHAnsi" w:cstheme="minorHAnsi"/>
          <w:sz w:val="22"/>
          <w:szCs w:val="22"/>
        </w:rPr>
        <w:t>，</w:t>
      </w:r>
    </w:p>
    <w:p w14:paraId="49FEBBB6" w14:textId="77777777" w:rsidR="00FA57F2" w:rsidRPr="007129EE" w:rsidRDefault="00FA57F2" w:rsidP="00A42C3C">
      <w:pPr>
        <w:ind w:left="1260"/>
        <w:jc w:val="both"/>
        <w:rPr>
          <w:rFonts w:asciiTheme="minorHAnsi" w:eastAsia="SimSun" w:hAnsiTheme="minorHAnsi" w:cstheme="minorHAnsi"/>
          <w:sz w:val="22"/>
          <w:szCs w:val="22"/>
        </w:rPr>
      </w:pPr>
    </w:p>
    <w:p w14:paraId="130FBA62"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在上述每種情況下，由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全權酌情決定是否發生網絡事件；</w:t>
      </w:r>
    </w:p>
    <w:p w14:paraId="5D6E09FB"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181CDDB" w14:textId="5FD5E989"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網絡參與者</w:t>
      </w:r>
      <w:r w:rsidRPr="007129EE">
        <w:rPr>
          <w:rFonts w:asciiTheme="minorHAnsi" w:eastAsia="SimSun" w:hAnsiTheme="minorHAnsi" w:cstheme="minorHAnsi"/>
          <w:sz w:val="22"/>
          <w:szCs w:val="22"/>
        </w:rPr>
        <w:t>」指有能力導致網絡事件發生的個人或實體，包括任何一致行動的個人或實體團體；</w:t>
      </w:r>
    </w:p>
    <w:p w14:paraId="4BC32512"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8720D91" w14:textId="64A5F89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受禁地址</w:t>
      </w:r>
      <w:r w:rsidRPr="007129EE">
        <w:rPr>
          <w:rFonts w:asciiTheme="minorHAnsi" w:eastAsia="SimSun" w:hAnsiTheme="minorHAnsi" w:cstheme="minorHAnsi"/>
          <w:sz w:val="22"/>
          <w:szCs w:val="22"/>
        </w:rPr>
        <w:t>」指：</w:t>
      </w:r>
    </w:p>
    <w:p w14:paraId="6A7F27F9" w14:textId="77777777" w:rsidR="004D0CB8" w:rsidRPr="007129EE" w:rsidRDefault="004D0CB8" w:rsidP="002232D5">
      <w:pPr>
        <w:numPr>
          <w:ilvl w:val="0"/>
          <w:numId w:val="5"/>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聯合國或其他政府機構或有關當局根據適用法律禁止進行交易的地址清單所列明的任何</w:t>
      </w:r>
      <w:proofErr w:type="gramStart"/>
      <w:r w:rsidRPr="007129EE">
        <w:rPr>
          <w:rFonts w:asciiTheme="minorHAnsi" w:eastAsia="SimSun" w:hAnsiTheme="minorHAnsi" w:cstheme="minorHAnsi"/>
          <w:sz w:val="22"/>
          <w:szCs w:val="22"/>
        </w:rPr>
        <w:t>區塊鏈地址</w:t>
      </w:r>
      <w:proofErr w:type="gramEnd"/>
      <w:r w:rsidRPr="007129EE">
        <w:rPr>
          <w:rFonts w:asciiTheme="minorHAnsi" w:eastAsia="SimSun" w:hAnsiTheme="minorHAnsi" w:cstheme="minorHAnsi"/>
          <w:sz w:val="22"/>
          <w:szCs w:val="22"/>
        </w:rPr>
        <w:t>，或者該清單列明的一組地址中包含的任何</w:t>
      </w:r>
      <w:proofErr w:type="gramStart"/>
      <w:r w:rsidRPr="007129EE">
        <w:rPr>
          <w:rFonts w:asciiTheme="minorHAnsi" w:eastAsia="SimSun" w:hAnsiTheme="minorHAnsi" w:cstheme="minorHAnsi"/>
          <w:sz w:val="22"/>
          <w:szCs w:val="22"/>
        </w:rPr>
        <w:t>區塊鏈地址</w:t>
      </w:r>
      <w:proofErr w:type="gramEnd"/>
      <w:r w:rsidRPr="007129EE">
        <w:rPr>
          <w:rFonts w:asciiTheme="minorHAnsi" w:eastAsia="SimSun" w:hAnsiTheme="minorHAnsi" w:cstheme="minorHAnsi"/>
          <w:sz w:val="22"/>
          <w:szCs w:val="22"/>
        </w:rPr>
        <w:t>；及</w:t>
      </w:r>
    </w:p>
    <w:p w14:paraId="2B2D736B" w14:textId="77777777" w:rsidR="004D0CB8" w:rsidRPr="007129EE" w:rsidRDefault="004D0CB8" w:rsidP="002232D5">
      <w:pPr>
        <w:numPr>
          <w:ilvl w:val="0"/>
          <w:numId w:val="5"/>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在不局限此定義的一般性的情況下，美國財政部特別指定國民名單上註明的地址；</w:t>
      </w:r>
    </w:p>
    <w:p w14:paraId="09B1A24C"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EABE997" w14:textId="30CA3FCD"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受禁人士</w:t>
      </w:r>
      <w:r w:rsidRPr="007129EE">
        <w:rPr>
          <w:rFonts w:asciiTheme="minorHAnsi" w:eastAsia="SimSun" w:hAnsiTheme="minorHAnsi" w:cstheme="minorHAnsi"/>
          <w:sz w:val="22"/>
          <w:szCs w:val="22"/>
        </w:rPr>
        <w:t>」是指在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看來：</w:t>
      </w:r>
    </w:p>
    <w:p w14:paraId="242D3799" w14:textId="77777777" w:rsidR="004D0CB8" w:rsidRPr="007129EE" w:rsidRDefault="004D0CB8" w:rsidP="002232D5">
      <w:pPr>
        <w:numPr>
          <w:ilvl w:val="0"/>
          <w:numId w:val="6"/>
        </w:numPr>
        <w:tabs>
          <w:tab w:val="num" w:pos="12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違反任何司法管轄區的任何反洗錢及恐怖分子集資規定的人；</w:t>
      </w:r>
    </w:p>
    <w:p w14:paraId="75BAB83A" w14:textId="77777777" w:rsidR="004D0CB8" w:rsidRPr="007129EE" w:rsidRDefault="004D0CB8" w:rsidP="002232D5">
      <w:pPr>
        <w:numPr>
          <w:ilvl w:val="0"/>
          <w:numId w:val="6"/>
        </w:numPr>
        <w:tabs>
          <w:tab w:val="num" w:pos="12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出現在聯合國或其他政府機構或監管當局根據適用法律禁止與其進行交易的人員名單中的人；或</w:t>
      </w:r>
    </w:p>
    <w:p w14:paraId="173A8C7F" w14:textId="77777777" w:rsidR="004D0CB8" w:rsidRPr="007129EE" w:rsidRDefault="004D0CB8" w:rsidP="002232D5">
      <w:pPr>
        <w:numPr>
          <w:ilvl w:val="0"/>
          <w:numId w:val="6"/>
        </w:numPr>
        <w:tabs>
          <w:tab w:val="num" w:pos="12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(a)</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(b)</w:t>
      </w:r>
      <w:r w:rsidRPr="007129EE">
        <w:rPr>
          <w:rFonts w:asciiTheme="minorHAnsi" w:eastAsia="SimSun" w:hAnsiTheme="minorHAnsi" w:cstheme="minorHAnsi"/>
          <w:sz w:val="22"/>
          <w:szCs w:val="22"/>
        </w:rPr>
        <w:t>段中任何人的代表或為其利益行事的人。</w:t>
      </w:r>
    </w:p>
    <w:p w14:paraId="3C2CAEB1"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9368BE1"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專業投資者</w:t>
      </w:r>
      <w:r w:rsidRPr="007129EE">
        <w:rPr>
          <w:rFonts w:asciiTheme="minorHAnsi" w:eastAsia="SimSun" w:hAnsiTheme="minorHAnsi" w:cstheme="minorHAnsi"/>
          <w:sz w:val="22"/>
          <w:szCs w:val="22"/>
        </w:rPr>
        <w:t>」與《證券及期貨條例》及《證券及期貨（專業投資者）規則》（香港法例第</w:t>
      </w:r>
      <w:r w:rsidRPr="007129EE">
        <w:rPr>
          <w:rFonts w:asciiTheme="minorHAnsi" w:eastAsia="SimSun" w:hAnsiTheme="minorHAnsi" w:cstheme="minorHAnsi"/>
          <w:sz w:val="22"/>
          <w:szCs w:val="22"/>
        </w:rPr>
        <w:t>571D</w:t>
      </w:r>
      <w:r w:rsidRPr="007129EE">
        <w:rPr>
          <w:rFonts w:asciiTheme="minorHAnsi" w:eastAsia="SimSun" w:hAnsiTheme="minorHAnsi" w:cstheme="minorHAnsi"/>
          <w:sz w:val="22"/>
          <w:szCs w:val="22"/>
        </w:rPr>
        <w:t>章）所界定者具有相同涵義；</w:t>
      </w:r>
    </w:p>
    <w:p w14:paraId="5CA0E677"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3B6581F" w14:textId="68A0A3EB"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本規則</w:t>
      </w:r>
      <w:r w:rsidRPr="007129EE">
        <w:rPr>
          <w:rFonts w:asciiTheme="minorHAnsi" w:eastAsia="SimSun" w:hAnsiTheme="minorHAnsi" w:cstheme="minorHAnsi"/>
          <w:sz w:val="22"/>
          <w:szCs w:val="22"/>
        </w:rPr>
        <w:t>」指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的所有交易及運作規則與政策，以及不時修訂的准入及剔除規則與標準，以及與</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交易所相關的任何程序與規定；</w:t>
      </w:r>
    </w:p>
    <w:p w14:paraId="255F5E87"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6BA1C89" w14:textId="2181530C"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制裁</w:t>
      </w:r>
      <w:r w:rsidRPr="007129EE">
        <w:rPr>
          <w:rFonts w:asciiTheme="minorHAnsi" w:eastAsia="SimSun" w:hAnsiTheme="minorHAnsi" w:cstheme="minorHAnsi"/>
          <w:sz w:val="22"/>
          <w:szCs w:val="22"/>
        </w:rPr>
        <w:t>」指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不時選擇納入本協議的聯合國安理會及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或香港、新加坡、日本、美國或任何其他司法管轄區實施的任何經濟制裁法律、法規、禁運或限制性措施；</w:t>
      </w:r>
    </w:p>
    <w:p w14:paraId="3CE59627"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EBE1C9A"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證監會</w:t>
      </w:r>
      <w:r w:rsidRPr="007129EE">
        <w:rPr>
          <w:rFonts w:asciiTheme="minorHAnsi" w:eastAsia="SimSun" w:hAnsiTheme="minorHAnsi" w:cstheme="minorHAnsi"/>
          <w:sz w:val="22"/>
          <w:szCs w:val="22"/>
        </w:rPr>
        <w:t>」指香港證券及期貨事務監察委員會；</w:t>
      </w:r>
    </w:p>
    <w:p w14:paraId="6E5C0FE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CDA96C3"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SFO</w:t>
      </w:r>
      <w:r w:rsidRPr="007129EE">
        <w:rPr>
          <w:rFonts w:asciiTheme="minorHAnsi" w:eastAsia="SimSun" w:hAnsiTheme="minorHAnsi" w:cstheme="minorHAnsi"/>
          <w:sz w:val="22"/>
          <w:szCs w:val="22"/>
        </w:rPr>
        <w:t>」指《證券及期貨條例》（香港法例第</w:t>
      </w:r>
      <w:r w:rsidRPr="007129EE">
        <w:rPr>
          <w:rFonts w:asciiTheme="minorHAnsi" w:eastAsia="SimSun" w:hAnsiTheme="minorHAnsi" w:cstheme="minorHAnsi"/>
          <w:sz w:val="22"/>
          <w:szCs w:val="22"/>
        </w:rPr>
        <w:t>571</w:t>
      </w:r>
      <w:r w:rsidRPr="007129EE">
        <w:rPr>
          <w:rFonts w:asciiTheme="minorHAnsi" w:eastAsia="SimSun" w:hAnsiTheme="minorHAnsi" w:cstheme="minorHAnsi"/>
          <w:sz w:val="22"/>
          <w:szCs w:val="22"/>
        </w:rPr>
        <w:t>章）以及根據該法例制定的任何附屬法例（經不時修訂、擴展、重新制定、替換或取代）；</w:t>
      </w:r>
    </w:p>
    <w:p w14:paraId="48D69746"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B762980" w14:textId="5D344B1B"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稅收</w:t>
      </w:r>
      <w:r w:rsidRPr="007129EE">
        <w:rPr>
          <w:rFonts w:asciiTheme="minorHAnsi" w:eastAsia="SimSun" w:hAnsiTheme="minorHAnsi" w:cstheme="minorHAnsi"/>
          <w:sz w:val="22"/>
          <w:szCs w:val="22"/>
        </w:rPr>
        <w:t>」指任何當局徵收的稅款、徵稅、進口稅、收費和關稅（包括印花稅及交易稅）以及與之相關的任何利息、罰金、罰款和費用，除非是對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的整體淨收入徵收，或者是考慮到</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的整體淨收入進行計算；</w:t>
      </w:r>
    </w:p>
    <w:p w14:paraId="2F2301DF"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D0B90EA" w14:textId="759C573F"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本條款</w:t>
      </w:r>
      <w:r w:rsidRPr="007129EE">
        <w:rPr>
          <w:rFonts w:asciiTheme="minorHAnsi" w:eastAsia="SimSun" w:hAnsiTheme="minorHAnsi" w:cstheme="minorHAnsi"/>
          <w:sz w:val="22"/>
          <w:szCs w:val="22"/>
        </w:rPr>
        <w:t>」指不時修訂的投資者業務條款（前稱「專業投資者業務條款」）；</w:t>
      </w:r>
    </w:p>
    <w:p w14:paraId="6FC3571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3F117C0"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交易</w:t>
      </w:r>
      <w:r w:rsidRPr="007129EE">
        <w:rPr>
          <w:rFonts w:asciiTheme="minorHAnsi" w:eastAsia="SimSun" w:hAnsiTheme="minorHAnsi" w:cstheme="minorHAnsi"/>
          <w:sz w:val="22"/>
          <w:szCs w:val="22"/>
        </w:rPr>
        <w:t>」指與購買、認購、出售、交換或其他處置及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或交易任何及所有類型的虛擬資產有關的任何交易，包括（但不限於）代表客戶持有虛擬資產以及提供代名人或託管人服務，以及根據本條款及任何其他協議進行的其他交易；</w:t>
      </w:r>
    </w:p>
    <w:p w14:paraId="4328E71C" w14:textId="77777777" w:rsidR="004D0CB8" w:rsidRPr="007129EE" w:rsidRDefault="004D0CB8" w:rsidP="00A42C3C">
      <w:pPr>
        <w:ind w:left="540"/>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336E62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美國</w:t>
      </w:r>
      <w:r w:rsidRPr="007129EE">
        <w:rPr>
          <w:rFonts w:asciiTheme="minorHAnsi" w:eastAsia="SimSun" w:hAnsiTheme="minorHAnsi" w:cstheme="minorHAnsi"/>
          <w:sz w:val="22"/>
          <w:szCs w:val="22"/>
        </w:rPr>
        <w:t>」指美利堅合眾國；</w:t>
      </w:r>
    </w:p>
    <w:p w14:paraId="3C283CDC"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EB3A3D4"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虛擬資產」</w:t>
      </w:r>
      <w:r w:rsidRPr="007129EE">
        <w:rPr>
          <w:rFonts w:asciiTheme="minorHAnsi" w:eastAsia="SimSun" w:hAnsiTheme="minorHAnsi" w:cstheme="minorHAnsi"/>
          <w:sz w:val="22"/>
          <w:szCs w:val="22"/>
        </w:rPr>
        <w:t>指價值的數位表示，可以是數位代幣（例如數位貨幣、實用型代幣、證券型代幣或資產支持代幣），任何其他虛擬商品、加密資產或本質上具有相同性質的其他資產（由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不時確定及批准），以供交易及用於</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向客戶提供的任何服務，無論該等資產是否符合《證券及期貨條例》所定義的「證券」或「期貨合約」的範疇；</w:t>
      </w:r>
    </w:p>
    <w:p w14:paraId="7CA0E90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418E333" w14:textId="4E0AA25D"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虛擬資產服務提供者</w:t>
      </w:r>
      <w:r w:rsidRPr="007129EE">
        <w:rPr>
          <w:rFonts w:asciiTheme="minorHAnsi" w:eastAsia="SimSun" w:hAnsiTheme="minorHAnsi" w:cstheme="minorHAnsi"/>
          <w:sz w:val="22"/>
          <w:szCs w:val="22"/>
        </w:rPr>
        <w:t>」指一名的自然人或法人，而該自然人或法人</w:t>
      </w:r>
      <w:r w:rsidRPr="007129EE">
        <w:rPr>
          <w:rFonts w:asciiTheme="minorHAnsi" w:eastAsia="SimSun" w:hAnsiTheme="minorHAnsi" w:cstheme="minorHAnsi"/>
          <w:sz w:val="22"/>
          <w:szCs w:val="22"/>
        </w:rPr>
        <w:t>(</w:t>
      </w:r>
      <w:proofErr w:type="spellStart"/>
      <w:r w:rsidRPr="007129EE">
        <w:rPr>
          <w:rFonts w:asciiTheme="minorHAnsi" w:eastAsia="SimSun" w:hAnsiTheme="minorHAnsi" w:cstheme="minorHAnsi"/>
          <w:sz w:val="22"/>
          <w:szCs w:val="22"/>
        </w:rPr>
        <w:t>i</w:t>
      </w:r>
      <w:proofErr w:type="spell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符合</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指引對該術語的定義；</w:t>
      </w:r>
      <w:r w:rsidRPr="007129EE">
        <w:rPr>
          <w:rFonts w:asciiTheme="minorHAnsi" w:eastAsia="SimSun" w:hAnsiTheme="minorHAnsi" w:cstheme="minorHAnsi"/>
          <w:sz w:val="22"/>
          <w:szCs w:val="22"/>
        </w:rPr>
        <w:t>(ii)</w:t>
      </w:r>
      <w:r w:rsidRPr="007129EE">
        <w:rPr>
          <w:rFonts w:asciiTheme="minorHAnsi" w:eastAsia="SimSun" w:hAnsiTheme="minorHAnsi" w:cstheme="minorHAnsi"/>
          <w:sz w:val="22"/>
          <w:szCs w:val="22"/>
        </w:rPr>
        <w:t>遵守</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指引；及</w:t>
      </w:r>
      <w:r w:rsidRPr="007129EE">
        <w:rPr>
          <w:rFonts w:asciiTheme="minorHAnsi" w:eastAsia="SimSun" w:hAnsiTheme="minorHAnsi" w:cstheme="minorHAnsi"/>
          <w:sz w:val="22"/>
          <w:szCs w:val="22"/>
        </w:rPr>
        <w:t>(iii)</w:t>
      </w:r>
      <w:r w:rsidRPr="007129EE">
        <w:rPr>
          <w:rFonts w:asciiTheme="minorHAnsi" w:eastAsia="SimSun" w:hAnsiTheme="minorHAnsi" w:cstheme="minorHAnsi"/>
          <w:sz w:val="22"/>
          <w:szCs w:val="22"/>
        </w:rPr>
        <w:t>擁有經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批准的數位位址；及</w:t>
      </w:r>
    </w:p>
    <w:p w14:paraId="09D0E8C8"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E7EFE8C" w14:textId="3F854DD6"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w:t>
      </w:r>
      <w:r w:rsidRPr="007129EE">
        <w:rPr>
          <w:rFonts w:asciiTheme="minorHAnsi" w:eastAsia="SimSun" w:hAnsiTheme="minorHAnsi" w:cstheme="minorHAnsi"/>
          <w:b/>
          <w:bCs/>
          <w:sz w:val="22"/>
          <w:szCs w:val="22"/>
        </w:rPr>
        <w:t>本網站</w:t>
      </w:r>
      <w:r w:rsidRPr="007129EE">
        <w:rPr>
          <w:rFonts w:asciiTheme="minorHAnsi" w:eastAsia="SimSun" w:hAnsiTheme="minorHAnsi" w:cstheme="minorHAnsi"/>
          <w:sz w:val="22"/>
          <w:szCs w:val="22"/>
        </w:rPr>
        <w:t>」指</w:t>
      </w:r>
      <w:r w:rsidRPr="007129EE">
        <w:rPr>
          <w:rFonts w:asciiTheme="minorHAnsi" w:eastAsia="SimSun" w:hAnsiTheme="minorHAnsi" w:cstheme="minorHAnsi"/>
          <w:sz w:val="22"/>
          <w:szCs w:val="22"/>
        </w:rPr>
        <w:t>www.hashkey.com</w:t>
      </w:r>
      <w:r w:rsidRPr="007129EE">
        <w:rPr>
          <w:rFonts w:asciiTheme="minorHAnsi" w:eastAsia="SimSun" w:hAnsiTheme="minorHAnsi" w:cstheme="minorHAnsi"/>
          <w:sz w:val="22"/>
          <w:szCs w:val="22"/>
        </w:rPr>
        <w:t>或由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營運及維持的與</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交易所相關的任何類似網站。</w:t>
      </w:r>
    </w:p>
    <w:p w14:paraId="58F81C0C" w14:textId="323364C8"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158D45F" w14:textId="48EB84DB" w:rsidR="004D0CB8" w:rsidRPr="007129EE" w:rsidRDefault="005C3851"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除非另有明確說明，如果構成本協議的任何文件或協議之間存在任何衝突或不一致，則僅在為解決該衝突或不一致所必需的範圍內，乃以下列優先順序為</w:t>
      </w:r>
      <w:proofErr w:type="gramStart"/>
      <w:r w:rsidRPr="007129EE">
        <w:rPr>
          <w:rFonts w:asciiTheme="minorHAnsi" w:eastAsia="SimSun" w:hAnsiTheme="minorHAnsi" w:cstheme="minorHAnsi"/>
          <w:sz w:val="22"/>
          <w:szCs w:val="22"/>
        </w:rPr>
        <w:t>準</w:t>
      </w:r>
      <w:proofErr w:type="gramEnd"/>
      <w:r w:rsidRPr="007129EE">
        <w:rPr>
          <w:rFonts w:asciiTheme="minorHAnsi" w:eastAsia="SimSun" w:hAnsiTheme="minorHAnsi" w:cstheme="minorHAnsi"/>
          <w:sz w:val="22"/>
          <w:szCs w:val="22"/>
        </w:rPr>
        <w:t>：</w:t>
      </w:r>
    </w:p>
    <w:p w14:paraId="586CB91E" w14:textId="1EB3DA1A" w:rsidR="00DA5BC8" w:rsidRPr="00EE1018" w:rsidRDefault="00DA5BC8" w:rsidP="002232D5">
      <w:pPr>
        <w:numPr>
          <w:ilvl w:val="0"/>
          <w:numId w:val="7"/>
        </w:numPr>
        <w:tabs>
          <w:tab w:val="clear" w:pos="360"/>
        </w:tabs>
        <w:ind w:left="1080" w:hanging="540"/>
        <w:jc w:val="both"/>
        <w:rPr>
          <w:rFonts w:asciiTheme="minorHAnsi" w:eastAsia="SimSun" w:hAnsiTheme="minorHAnsi" w:cstheme="minorHAnsi"/>
          <w:sz w:val="22"/>
          <w:szCs w:val="22"/>
        </w:rPr>
      </w:pPr>
      <w:r w:rsidRPr="00EE1018">
        <w:rPr>
          <w:rFonts w:asciiTheme="minorHAnsi" w:eastAsia="SimSun" w:hAnsiTheme="minorHAnsi" w:cstheme="minorHAnsi"/>
          <w:sz w:val="22"/>
          <w:szCs w:val="22"/>
        </w:rPr>
        <w:t>我們提供的任何特定產品或服務的條款及細則；</w:t>
      </w:r>
      <w:r w:rsidRPr="00EE1018">
        <w:rPr>
          <w:rFonts w:asciiTheme="minorHAnsi" w:eastAsia="SimSun" w:hAnsiTheme="minorHAnsi" w:cstheme="minorHAnsi"/>
          <w:sz w:val="22"/>
          <w:szCs w:val="22"/>
        </w:rPr>
        <w:t xml:space="preserve"> </w:t>
      </w:r>
    </w:p>
    <w:p w14:paraId="08C83CC0" w14:textId="77777777" w:rsidR="004D0CB8" w:rsidRPr="00EE1018" w:rsidRDefault="004D0CB8" w:rsidP="002232D5">
      <w:pPr>
        <w:numPr>
          <w:ilvl w:val="0"/>
          <w:numId w:val="7"/>
        </w:numPr>
        <w:tabs>
          <w:tab w:val="clear" w:pos="360"/>
        </w:tabs>
        <w:ind w:left="1080" w:hanging="540"/>
        <w:jc w:val="both"/>
        <w:rPr>
          <w:rFonts w:asciiTheme="minorHAnsi" w:eastAsia="SimSun" w:hAnsiTheme="minorHAnsi" w:cstheme="minorHAnsi"/>
          <w:sz w:val="22"/>
          <w:szCs w:val="22"/>
        </w:rPr>
      </w:pPr>
      <w:r w:rsidRPr="00EE1018">
        <w:rPr>
          <w:rFonts w:asciiTheme="minorHAnsi" w:eastAsia="SimSun" w:hAnsiTheme="minorHAnsi" w:cstheme="minorHAnsi"/>
          <w:sz w:val="22"/>
          <w:szCs w:val="22"/>
        </w:rPr>
        <w:t>本條款；及</w:t>
      </w:r>
    </w:p>
    <w:p w14:paraId="04CF447B" w14:textId="61A184A3" w:rsidR="004D0CB8" w:rsidRPr="00EE1018" w:rsidRDefault="004D0CB8" w:rsidP="002232D5">
      <w:pPr>
        <w:numPr>
          <w:ilvl w:val="0"/>
          <w:numId w:val="7"/>
        </w:numPr>
        <w:tabs>
          <w:tab w:val="clear" w:pos="360"/>
        </w:tabs>
        <w:ind w:left="1080" w:hanging="540"/>
        <w:jc w:val="both"/>
        <w:rPr>
          <w:rFonts w:asciiTheme="minorHAnsi" w:eastAsia="SimSun" w:hAnsiTheme="minorHAnsi" w:cstheme="minorHAnsi"/>
          <w:sz w:val="22"/>
          <w:szCs w:val="22"/>
        </w:rPr>
      </w:pPr>
      <w:r w:rsidRPr="00EE1018">
        <w:rPr>
          <w:rFonts w:asciiTheme="minorHAnsi" w:eastAsia="SimSun" w:hAnsiTheme="minorHAnsi" w:cstheme="minorHAnsi"/>
          <w:sz w:val="22"/>
          <w:szCs w:val="22"/>
        </w:rPr>
        <w:t>構成本協議的任何其他文件。</w:t>
      </w:r>
    </w:p>
    <w:p w14:paraId="1E82D50A" w14:textId="77777777" w:rsidR="004D0CB8" w:rsidRPr="007129EE" w:rsidRDefault="004D0CB8" w:rsidP="00A42C3C">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C339682" w14:textId="0CCF85FE"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賬戶及</w:t>
      </w:r>
      <w:r w:rsidRPr="007129EE">
        <w:rPr>
          <w:rFonts w:asciiTheme="minorHAnsi" w:eastAsia="SimSun" w:hAnsiTheme="minorHAnsi" w:cstheme="minorHAnsi"/>
          <w:b/>
          <w:bCs/>
          <w:sz w:val="22"/>
          <w:szCs w:val="22"/>
        </w:rPr>
        <w:t>HBL</w:t>
      </w:r>
      <w:r w:rsidRPr="007129EE">
        <w:rPr>
          <w:rFonts w:asciiTheme="minorHAnsi" w:eastAsia="SimSun" w:hAnsiTheme="minorHAnsi" w:cstheme="minorHAnsi"/>
          <w:b/>
          <w:bCs/>
          <w:sz w:val="22"/>
          <w:szCs w:val="22"/>
        </w:rPr>
        <w:t>服務</w:t>
      </w:r>
    </w:p>
    <w:p w14:paraId="44CF0EBA" w14:textId="77777777" w:rsidR="00F62BB7"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客戶確認並承諾在開戶過程中及開戶後提供的資料（</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可能不時要求客戶更新）均真實完整，正確無誤。資料如有變更，客戶將立即通知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有權進行調查以核實所提供的資料。</w:t>
      </w:r>
    </w:p>
    <w:p w14:paraId="107FB960" w14:textId="77777777" w:rsidR="00F62BB7" w:rsidRPr="007129EE" w:rsidRDefault="00F62BB7" w:rsidP="00F62BB7">
      <w:pPr>
        <w:pStyle w:val="ListParagraph"/>
        <w:ind w:left="540"/>
        <w:jc w:val="both"/>
        <w:rPr>
          <w:rFonts w:asciiTheme="minorHAnsi" w:eastAsia="SimSun" w:hAnsiTheme="minorHAnsi" w:cstheme="minorHAnsi"/>
          <w:sz w:val="22"/>
          <w:szCs w:val="22"/>
        </w:rPr>
      </w:pPr>
    </w:p>
    <w:p w14:paraId="3BE3E59A" w14:textId="77777777" w:rsidR="00F62BB7"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客戶明確承認並同意，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可能需要向證監會、其他政府機構或執法機關，或根據任何法院命令或法定條文向任何人士披露客戶的詳細資料。</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將遵守此類要求，毋須事先通知客戶或獲得客戶同意。</w:t>
      </w:r>
    </w:p>
    <w:p w14:paraId="30EC1CEA" w14:textId="77777777" w:rsidR="00F62BB7" w:rsidRPr="007129EE" w:rsidRDefault="00F62BB7" w:rsidP="00F62BB7">
      <w:pPr>
        <w:pStyle w:val="ListParagraph"/>
        <w:rPr>
          <w:rFonts w:asciiTheme="minorHAnsi" w:eastAsia="SimSun" w:hAnsiTheme="minorHAnsi" w:cstheme="minorHAnsi"/>
          <w:sz w:val="22"/>
          <w:szCs w:val="22"/>
        </w:rPr>
      </w:pPr>
    </w:p>
    <w:p w14:paraId="5CE2774E" w14:textId="77777777" w:rsidR="00F62BB7"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客戶自行完全負責維護客戶賬戶的安全，並特此確認，除非獲得</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明確書面同意，否則不會與他人分享客戶賬戶的詳細資料或允許他人存取或使用客戶賬戶。客戶對客戶賬戶中的任何活動承擔全部責任，包括使用賬戶進行的購買，無論此類活動是否獲得客戶授權。客戶特此承認，客戶對因任何經授權或未經授權使用賬戶而引起或與之相關的任何損失承擔全部責任。</w:t>
      </w:r>
    </w:p>
    <w:p w14:paraId="7707E2D8" w14:textId="77777777" w:rsidR="00F62BB7" w:rsidRPr="007129EE" w:rsidRDefault="00F62BB7" w:rsidP="00F62BB7">
      <w:pPr>
        <w:pStyle w:val="ListParagraph"/>
        <w:rPr>
          <w:rFonts w:asciiTheme="minorHAnsi" w:eastAsia="SimSun" w:hAnsiTheme="minorHAnsi" w:cstheme="minorHAnsi"/>
          <w:sz w:val="22"/>
          <w:szCs w:val="22"/>
        </w:rPr>
      </w:pPr>
    </w:p>
    <w:p w14:paraId="6CA2805E" w14:textId="1591885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在本協議中有關託管安排的任何其他條款</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，客戶明確承認並同意，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與客戶之間的關係、本協議預期進行的活動或任何其他事項概不會引致</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對客戶承擔任何受信責任</w:t>
      </w:r>
      <w:proofErr w:type="gramStart"/>
      <w:r w:rsidRPr="007129EE">
        <w:rPr>
          <w:rFonts w:asciiTheme="minorHAnsi" w:eastAsia="SimSun" w:hAnsiTheme="minorHAnsi" w:cstheme="minorHAnsi"/>
          <w:sz w:val="22"/>
          <w:szCs w:val="22"/>
        </w:rPr>
        <w:t>或衡平法</w:t>
      </w:r>
      <w:proofErr w:type="gramEnd"/>
      <w:r w:rsidRPr="007129EE">
        <w:rPr>
          <w:rFonts w:asciiTheme="minorHAnsi" w:eastAsia="SimSun" w:hAnsiTheme="minorHAnsi" w:cstheme="minorHAnsi"/>
          <w:sz w:val="22"/>
          <w:szCs w:val="22"/>
        </w:rPr>
        <w:t>責任。具體而言，概無任何責任會迫使</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承擔超出本協議規定的責任，亦不會阻止或妨礙</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開展本協議預期進行的任何活動。</w:t>
      </w:r>
    </w:p>
    <w:p w14:paraId="1F6DF96E" w14:textId="77777777" w:rsidR="00B577FE" w:rsidRPr="007129EE" w:rsidRDefault="00B577FE" w:rsidP="00B577FE">
      <w:pPr>
        <w:pStyle w:val="ListParagraph"/>
        <w:rPr>
          <w:rFonts w:asciiTheme="minorHAnsi" w:eastAsia="SimSun" w:hAnsiTheme="minorHAnsi" w:cstheme="minorHAnsi"/>
          <w:sz w:val="22"/>
          <w:szCs w:val="22"/>
        </w:rPr>
      </w:pPr>
    </w:p>
    <w:p w14:paraId="38CE002C" w14:textId="08188632"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客戶明確承認並同意：</w:t>
      </w:r>
    </w:p>
    <w:p w14:paraId="51E97724" w14:textId="54F054F8" w:rsidR="004D0CB8" w:rsidRPr="007129EE" w:rsidRDefault="004D0CB8" w:rsidP="002232D5">
      <w:pPr>
        <w:numPr>
          <w:ilvl w:val="0"/>
          <w:numId w:val="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為提供與本協議所述交易相關的服務，</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可自行酌情決定不時任用第三方服務提供者，例如交易所、經紀人、銀行及託管人；</w:t>
      </w:r>
    </w:p>
    <w:p w14:paraId="048C9425" w14:textId="77777777" w:rsidR="004D0CB8" w:rsidRPr="007129EE" w:rsidRDefault="004D0CB8" w:rsidP="002232D5">
      <w:pPr>
        <w:numPr>
          <w:ilvl w:val="0"/>
          <w:numId w:val="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如果適當的第三方服務提供者無法按照商業合理的條款提供此類服務，則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可能無法提供與本協議所述交易相關的服務；及</w:t>
      </w:r>
    </w:p>
    <w:p w14:paraId="201C10C8" w14:textId="77777777" w:rsidR="004D0CB8" w:rsidRPr="007129EE" w:rsidRDefault="004D0CB8" w:rsidP="002232D5">
      <w:pPr>
        <w:numPr>
          <w:ilvl w:val="0"/>
          <w:numId w:val="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不以任何方式對使用此類第三方服務提供者的相關行為、疏忽、不可用或任何損失承擔責任，前提是</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在遴選之時已採取合理的審慎。</w:t>
      </w:r>
    </w:p>
    <w:p w14:paraId="6FBC8B1D" w14:textId="77777777" w:rsidR="004D0CB8" w:rsidRPr="007129EE" w:rsidRDefault="004D0CB8" w:rsidP="001C59EC">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F31DC29" w14:textId="6AA1E2F6"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授權</w:t>
      </w:r>
    </w:p>
    <w:p w14:paraId="26D7D7DA" w14:textId="34588981" w:rsidR="004D0CB8" w:rsidRPr="007129EE" w:rsidRDefault="004D0CB8" w:rsidP="00491A83">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經客戶授權，依照客戶及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或獲授權人根據本條款發出的指示，以代理人身份代表客戶開設及操作賬戶並進行交易。</w:t>
      </w:r>
    </w:p>
    <w:p w14:paraId="7143D589" w14:textId="77777777" w:rsidR="00491A83" w:rsidRPr="007129EE" w:rsidRDefault="00491A83" w:rsidP="00491A83">
      <w:pPr>
        <w:pStyle w:val="ListParagraph"/>
        <w:ind w:left="540"/>
        <w:jc w:val="both"/>
        <w:rPr>
          <w:rFonts w:asciiTheme="minorHAnsi" w:eastAsia="SimSun" w:hAnsiTheme="minorHAnsi" w:cstheme="minorHAnsi"/>
          <w:sz w:val="22"/>
          <w:szCs w:val="22"/>
        </w:rPr>
      </w:pPr>
    </w:p>
    <w:p w14:paraId="4180A08F" w14:textId="547395BA" w:rsidR="004D0CB8" w:rsidRPr="007129EE" w:rsidRDefault="004D0CB8" w:rsidP="00491A83">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客戶授權獲授權人（如適用）全權代表客戶處理與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之間所有交易的一切相關事務。所有此類文件、指示或訂單，如經獲授權人提供或簽署，則對客戶具有絕對及決定性的約束力。</w:t>
      </w:r>
    </w:p>
    <w:p w14:paraId="7E9C6A08" w14:textId="77777777" w:rsidR="004D0CB8" w:rsidRPr="007129EE" w:rsidRDefault="004D0CB8" w:rsidP="001C59EC">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451A120" w14:textId="77777777" w:rsidR="00B577FE" w:rsidRPr="007129EE" w:rsidRDefault="004D0CB8" w:rsidP="00906D85">
      <w:pPr>
        <w:pStyle w:val="ListParagraph"/>
        <w:numPr>
          <w:ilvl w:val="0"/>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b/>
          <w:bCs/>
          <w:sz w:val="22"/>
          <w:szCs w:val="22"/>
        </w:rPr>
        <w:t>指示</w:t>
      </w:r>
    </w:p>
    <w:p w14:paraId="519CBE2D" w14:textId="1221FADB"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授權</w:t>
      </w:r>
    </w:p>
    <w:p w14:paraId="05389533" w14:textId="6237D588" w:rsidR="004D0CB8" w:rsidRPr="007129EE" w:rsidRDefault="004D0CB8" w:rsidP="002232D5">
      <w:pPr>
        <w:numPr>
          <w:ilvl w:val="0"/>
          <w:numId w:val="1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客戶特此授權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根據客戶及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或獲授權人的指示，為賬戶購買和出售任何虛擬資產，並以其他方式處理在賬戶中或為賬戶而持有的任何虛擬資產、應收款項或款項（如果且當</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交易所接納此類法幣存款時）；</w:t>
      </w:r>
    </w:p>
    <w:p w14:paraId="66C078A0" w14:textId="77777777" w:rsidR="004D0CB8" w:rsidRPr="007129EE" w:rsidRDefault="004D0CB8" w:rsidP="002232D5">
      <w:pPr>
        <w:numPr>
          <w:ilvl w:val="0"/>
          <w:numId w:val="1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客戶將遵守並</w:t>
      </w:r>
      <w:proofErr w:type="gramStart"/>
      <w:r w:rsidRPr="007129EE">
        <w:rPr>
          <w:rFonts w:asciiTheme="minorHAnsi" w:eastAsia="SimSun" w:hAnsiTheme="minorHAnsi" w:cstheme="minorHAnsi"/>
          <w:sz w:val="22"/>
          <w:szCs w:val="22"/>
        </w:rPr>
        <w:t>將促致每</w:t>
      </w:r>
      <w:proofErr w:type="gramEnd"/>
      <w:r w:rsidRPr="007129EE">
        <w:rPr>
          <w:rFonts w:asciiTheme="minorHAnsi" w:eastAsia="SimSun" w:hAnsiTheme="minorHAnsi" w:cstheme="minorHAnsi"/>
          <w:sz w:val="22"/>
          <w:szCs w:val="22"/>
        </w:rPr>
        <w:t>名獲授權人遵守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就指示及任何適用法律所合理施加的任何要求；</w:t>
      </w:r>
    </w:p>
    <w:p w14:paraId="00E08DB0" w14:textId="533D720A" w:rsidR="004D0CB8" w:rsidRPr="007129EE" w:rsidRDefault="004D0CB8" w:rsidP="002232D5">
      <w:pPr>
        <w:numPr>
          <w:ilvl w:val="0"/>
          <w:numId w:val="1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客戶理解，</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允許客戶將</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交易所支持的虛擬資產發送至</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批准的第三方（例如虛擬資產服務提供者），並根據指示從該第三方接收及持有獲支持的虛擬資產。客戶承認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w:t>
      </w:r>
      <w:r w:rsidRPr="007129EE">
        <w:rPr>
          <w:rFonts w:asciiTheme="minorHAnsi" w:eastAsia="SimSun" w:hAnsiTheme="minorHAnsi" w:cstheme="minorHAnsi"/>
          <w:sz w:val="22"/>
          <w:szCs w:val="22"/>
        </w:rPr>
        <w:t>(</w:t>
      </w:r>
      <w:proofErr w:type="spellStart"/>
      <w:r w:rsidRPr="007129EE">
        <w:rPr>
          <w:rFonts w:asciiTheme="minorHAnsi" w:eastAsia="SimSun" w:hAnsiTheme="minorHAnsi" w:cstheme="minorHAnsi"/>
          <w:sz w:val="22"/>
          <w:szCs w:val="22"/>
        </w:rPr>
        <w:t>i</w:t>
      </w:r>
      <w:proofErr w:type="spell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延遲、限制或暫停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交易所的虛擬資產交易；</w:t>
      </w:r>
      <w:r w:rsidRPr="007129EE">
        <w:rPr>
          <w:rFonts w:asciiTheme="minorHAnsi" w:eastAsia="SimSun" w:hAnsiTheme="minorHAnsi" w:cstheme="minorHAnsi"/>
          <w:sz w:val="22"/>
          <w:szCs w:val="22"/>
        </w:rPr>
        <w:t>(ii)</w:t>
      </w:r>
      <w:r w:rsidRPr="007129EE">
        <w:rPr>
          <w:rFonts w:asciiTheme="minorHAnsi" w:eastAsia="SimSun" w:hAnsiTheme="minorHAnsi" w:cstheme="minorHAnsi"/>
          <w:sz w:val="22"/>
          <w:szCs w:val="22"/>
        </w:rPr>
        <w:t>延遲、拒絕或取消任何待處理交易；或</w:t>
      </w:r>
      <w:r w:rsidRPr="007129EE">
        <w:rPr>
          <w:rFonts w:asciiTheme="minorHAnsi" w:eastAsia="SimSun" w:hAnsiTheme="minorHAnsi" w:cstheme="minorHAnsi"/>
          <w:sz w:val="22"/>
          <w:szCs w:val="22"/>
        </w:rPr>
        <w:t>(iii)</w:t>
      </w:r>
      <w:r w:rsidRPr="007129EE">
        <w:rPr>
          <w:rFonts w:asciiTheme="minorHAnsi" w:eastAsia="SimSun" w:hAnsiTheme="minorHAnsi" w:cstheme="minorHAnsi"/>
          <w:sz w:val="22"/>
          <w:szCs w:val="22"/>
        </w:rPr>
        <w:t>在以下情況下凍結任何賬戶：</w:t>
      </w:r>
      <w:r w:rsidRPr="007129EE">
        <w:rPr>
          <w:rFonts w:asciiTheme="minorHAnsi" w:eastAsia="SimSun" w:hAnsiTheme="minorHAnsi" w:cstheme="minorHAnsi"/>
          <w:sz w:val="22"/>
          <w:szCs w:val="22"/>
        </w:rPr>
        <w:t>(</w:t>
      </w:r>
      <w:proofErr w:type="gramStart"/>
      <w:r w:rsidRPr="007129EE">
        <w:rPr>
          <w:rFonts w:asciiTheme="minorHAnsi" w:eastAsia="SimSun" w:hAnsiTheme="minorHAnsi" w:cstheme="minorHAnsi"/>
          <w:sz w:val="22"/>
          <w:szCs w:val="22"/>
        </w:rPr>
        <w:t>1)</w:t>
      </w:r>
      <w:r w:rsidRPr="007129EE">
        <w:rPr>
          <w:rFonts w:asciiTheme="minorHAnsi" w:eastAsia="SimSun" w:hAnsiTheme="minorHAnsi" w:cstheme="minorHAnsi"/>
          <w:sz w:val="22"/>
          <w:szCs w:val="22"/>
        </w:rPr>
        <w:t>交易中的訂單不相符</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(2)HBL</w:t>
      </w:r>
      <w:r w:rsidRPr="007129EE">
        <w:rPr>
          <w:rFonts w:asciiTheme="minorHAnsi" w:eastAsia="SimSun" w:hAnsiTheme="minorHAnsi" w:cstheme="minorHAnsi"/>
          <w:sz w:val="22"/>
          <w:szCs w:val="22"/>
        </w:rPr>
        <w:t>收到任何資訊且可以合理預期會對任何虛擬資產的市場活動及其價格產生重大影響；</w:t>
      </w:r>
      <w:r w:rsidRPr="007129EE">
        <w:rPr>
          <w:rFonts w:asciiTheme="minorHAnsi" w:eastAsia="SimSun" w:hAnsiTheme="minorHAnsi" w:cstheme="minorHAnsi"/>
          <w:sz w:val="22"/>
          <w:szCs w:val="22"/>
        </w:rPr>
        <w:t>(3)</w:t>
      </w:r>
      <w:r w:rsidRPr="007129EE">
        <w:rPr>
          <w:rFonts w:asciiTheme="minorHAnsi" w:eastAsia="SimSun" w:hAnsiTheme="minorHAnsi" w:cstheme="minorHAnsi"/>
          <w:sz w:val="22"/>
          <w:szCs w:val="22"/>
        </w:rPr>
        <w:t>發現任何市場操縱及濫用行為；或</w:t>
      </w:r>
      <w:r w:rsidRPr="007129EE">
        <w:rPr>
          <w:rFonts w:asciiTheme="minorHAnsi" w:eastAsia="SimSun" w:hAnsiTheme="minorHAnsi" w:cstheme="minorHAnsi"/>
          <w:sz w:val="22"/>
          <w:szCs w:val="22"/>
        </w:rPr>
        <w:t>(4)HBL</w:t>
      </w:r>
      <w:r w:rsidRPr="007129EE">
        <w:rPr>
          <w:rFonts w:asciiTheme="minorHAnsi" w:eastAsia="SimSun" w:hAnsiTheme="minorHAnsi" w:cstheme="minorHAnsi"/>
          <w:sz w:val="22"/>
          <w:szCs w:val="22"/>
        </w:rPr>
        <w:t>全權酌情判斷</w:t>
      </w:r>
      <w:r w:rsidRPr="007129EE">
        <w:rPr>
          <w:rFonts w:asciiTheme="minorHAnsi" w:eastAsia="SimSun" w:hAnsiTheme="minorHAnsi" w:cstheme="minorHAnsi"/>
          <w:sz w:val="22"/>
          <w:szCs w:val="22"/>
        </w:rPr>
        <w:lastRenderedPageBreak/>
        <w:t>將損害</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交易所公平有序運作的任何其他情況。客戶承認，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不能撤銷已廣播至虛擬資產網絡的交易，且毋須對傳送至錯誤第三方位址的任何交易負責。客戶須自行負責核對第三方位址是否正確。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提供的交易服務涵蓋了《證券及期貨條例》中「證券」或「期貨合約」定義範疇內的虛擬資產交易。此外，客戶將被視為《證券及期貨條例》、其附屬法例、證監會的守則、指引、通函和常見問題解答、本條款以及證監會的規管性規定所指的「客戶」，無論客戶買賣的虛擬資產是否屬於《證券及期貨條例》中「證券」或「期貨合約」的定義範疇。</w:t>
      </w:r>
    </w:p>
    <w:p w14:paraId="41A83A35" w14:textId="6668C6E0"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DCDCF9B" w14:textId="0D8824CA" w:rsidR="004D0CB8" w:rsidRPr="007129EE" w:rsidRDefault="008343F3"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指示</w:t>
      </w:r>
    </w:p>
    <w:p w14:paraId="0BA25623" w14:textId="77777777" w:rsidR="004D0CB8" w:rsidRPr="007129EE"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獲授權根據客戶及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或獲授權人的指示，為本條款所述的任何目的並在本條款的規限下接受指示並據此行事。客戶承諾，其不會試圖</w:t>
      </w:r>
      <w:r w:rsidRPr="007129EE">
        <w:rPr>
          <w:rFonts w:asciiTheme="minorHAnsi" w:eastAsia="SimSun" w:hAnsiTheme="minorHAnsi" w:cstheme="minorHAnsi"/>
          <w:sz w:val="22"/>
          <w:szCs w:val="22"/>
        </w:rPr>
        <w:t>(</w:t>
      </w:r>
      <w:proofErr w:type="spellStart"/>
      <w:r w:rsidRPr="007129EE">
        <w:rPr>
          <w:rFonts w:asciiTheme="minorHAnsi" w:eastAsia="SimSun" w:hAnsiTheme="minorHAnsi" w:cstheme="minorHAnsi"/>
          <w:sz w:val="22"/>
          <w:szCs w:val="22"/>
        </w:rPr>
        <w:t>i</w:t>
      </w:r>
      <w:proofErr w:type="spell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出讓任何虛擬資產或法幣，或發出任何虛擬資產或法幣出讓指示，除非客戶是該等虛擬資產或法幣的合法所有者，或者具有絕對權利以出售、轉讓、讓與、出讓、及交付該虛擬資產或法幣，而該出讓符合反洗錢及恐怖分子集資規定及</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指引，在其他方面亦屬合法且不存在任何產權負擔；及</w:t>
      </w:r>
      <w:r w:rsidRPr="007129EE">
        <w:rPr>
          <w:rFonts w:asciiTheme="minorHAnsi" w:eastAsia="SimSun" w:hAnsiTheme="minorHAnsi" w:cstheme="minorHAnsi"/>
          <w:sz w:val="22"/>
          <w:szCs w:val="22"/>
        </w:rPr>
        <w:t>(ii)</w:t>
      </w:r>
      <w:proofErr w:type="gramStart"/>
      <w:r w:rsidRPr="007129EE">
        <w:rPr>
          <w:rFonts w:asciiTheme="minorHAnsi" w:eastAsia="SimSun" w:hAnsiTheme="minorHAnsi" w:cstheme="minorHAnsi"/>
          <w:sz w:val="22"/>
          <w:szCs w:val="22"/>
        </w:rPr>
        <w:t>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出讓除</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批准及支持的虛擬資產或法幣之外的任何東西；</w:t>
      </w:r>
      <w:proofErr w:type="gramEnd"/>
    </w:p>
    <w:p w14:paraId="6DCF34AF" w14:textId="5A5223D4" w:rsidR="004D0CB8" w:rsidRPr="007129EE"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所有</w:t>
      </w:r>
      <w:proofErr w:type="gramStart"/>
      <w:r w:rsidRPr="007129EE">
        <w:rPr>
          <w:rFonts w:asciiTheme="minorHAnsi" w:eastAsia="SimSun" w:hAnsiTheme="minorHAnsi" w:cstheme="minorHAnsi"/>
          <w:sz w:val="22"/>
          <w:szCs w:val="22"/>
        </w:rPr>
        <w:t>指示均由客戶</w:t>
      </w:r>
      <w:proofErr w:type="gramEnd"/>
      <w:r w:rsidRPr="007129EE">
        <w:rPr>
          <w:rFonts w:asciiTheme="minorHAnsi" w:eastAsia="SimSun" w:hAnsiTheme="minorHAnsi" w:cstheme="minorHAnsi"/>
          <w:sz w:val="22"/>
          <w:szCs w:val="22"/>
        </w:rPr>
        <w:t>透過</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交易所平台、</w:t>
      </w:r>
      <w:r w:rsidRPr="007129EE">
        <w:rPr>
          <w:rFonts w:asciiTheme="minorHAnsi" w:eastAsia="SimSun" w:hAnsiTheme="minorHAnsi" w:cstheme="minorHAnsi"/>
          <w:sz w:val="22"/>
          <w:szCs w:val="22"/>
        </w:rPr>
        <w:t>HashKey API</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指定的其他方式向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發出。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可以假定客戶或任何獲授權人發出或聲稱發出的任何指示的真實性，或者任何聲稱是客戶授權代表的人確實是該人。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沒有義務調查任何該等事項。</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獲授權根據其認為真實有效的任何指示採取行動。如果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相信有關指示乃由客戶或其獲授權人發出，並經過正式授權且完整準確，即使可能證明有誤，且即使客戶事後向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發出在任何方面與原指示有不同的進一步通訊，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也可以最終倚賴該指示。客戶須確保其指示完整準確。客戶承認並同意，指示發出後不可撤銷，且如果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據此採取行動，</w:t>
      </w:r>
      <w:proofErr w:type="gramStart"/>
      <w:r w:rsidRPr="007129EE">
        <w:rPr>
          <w:rFonts w:asciiTheme="minorHAnsi" w:eastAsia="SimSun" w:hAnsiTheme="minorHAnsi" w:cstheme="minorHAnsi"/>
          <w:sz w:val="22"/>
          <w:szCs w:val="22"/>
        </w:rPr>
        <w:t>該指示即對客戶具約束力；</w:t>
      </w:r>
      <w:proofErr w:type="gramEnd"/>
    </w:p>
    <w:p w14:paraId="412511B7" w14:textId="49925189" w:rsidR="004D0CB8" w:rsidRPr="007129EE"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有權全權酌情決定拒絕接納客戶使用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交易所之申請，而毋須給出任何理由。如果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接納客戶之申請，客戶即可按照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規定的方式發出電子指示，並授權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根據本條款接受透過客戶賬戶發出的指示並據此行事。在此情況下，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須盡合理努力執行指示，惟並不保證指示得以全部或部份執行，</w:t>
      </w:r>
      <w:proofErr w:type="gramStart"/>
      <w:r w:rsidRPr="007129EE">
        <w:rPr>
          <w:rFonts w:asciiTheme="minorHAnsi" w:eastAsia="SimSun" w:hAnsiTheme="minorHAnsi" w:cstheme="minorHAnsi"/>
          <w:sz w:val="22"/>
          <w:szCs w:val="22"/>
        </w:rPr>
        <w:t>或在特定時間執行；</w:t>
      </w:r>
      <w:proofErr w:type="gramEnd"/>
      <w:r w:rsidRPr="007129EE">
        <w:rPr>
          <w:rFonts w:asciiTheme="minorHAnsi" w:eastAsia="SimSun" w:hAnsiTheme="minorHAnsi" w:cstheme="minorHAnsi"/>
          <w:sz w:val="22"/>
          <w:szCs w:val="22"/>
        </w:rPr>
        <w:t xml:space="preserve"> </w:t>
      </w:r>
    </w:p>
    <w:p w14:paraId="462561F0" w14:textId="4B0CA266" w:rsidR="004D0CB8" w:rsidRPr="007129EE"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不對因交易執行延遲而造成的任何損失負責，除非該延遲乃因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的欺詐、重大疏忽或故意行為不當所致。</w:t>
      </w:r>
    </w:p>
    <w:p w14:paraId="05B15B8B" w14:textId="77777777" w:rsidR="008343F3" w:rsidRPr="007129EE" w:rsidRDefault="008343F3" w:rsidP="008343F3">
      <w:pPr>
        <w:ind w:left="900"/>
        <w:jc w:val="both"/>
        <w:rPr>
          <w:rFonts w:asciiTheme="minorHAnsi" w:eastAsia="SimSun" w:hAnsiTheme="minorHAnsi" w:cstheme="minorHAnsi"/>
          <w:sz w:val="22"/>
          <w:szCs w:val="22"/>
        </w:rPr>
      </w:pPr>
    </w:p>
    <w:p w14:paraId="232B0077" w14:textId="19ACFC67"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優先性</w:t>
      </w:r>
    </w:p>
    <w:p w14:paraId="43BDAB9F" w14:textId="22A6D05D" w:rsidR="004D0CB8" w:rsidRPr="007129EE" w:rsidRDefault="004D0CB8" w:rsidP="00A3746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交易所的訂單在交易系統中按照「價格優先</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時間優先」的規則進行對盤：</w:t>
      </w:r>
    </w:p>
    <w:p w14:paraId="5E6DDD29" w14:textId="77777777" w:rsidR="004D0CB8" w:rsidRPr="007129EE" w:rsidRDefault="004D0CB8" w:rsidP="002232D5">
      <w:pPr>
        <w:numPr>
          <w:ilvl w:val="0"/>
          <w:numId w:val="12"/>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價格優先：先執行最高價格的買入訂單與最低價格的賣出訂單。</w:t>
      </w:r>
    </w:p>
    <w:p w14:paraId="37CA4509" w14:textId="77777777" w:rsidR="004D0CB8" w:rsidRPr="007129EE" w:rsidRDefault="004D0CB8" w:rsidP="002232D5">
      <w:pPr>
        <w:numPr>
          <w:ilvl w:val="0"/>
          <w:numId w:val="12"/>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時間優先：對於價格相同的訂單，時間戳記在先（即時間最早的訂單）的訂單先對盤。</w:t>
      </w:r>
    </w:p>
    <w:p w14:paraId="65C74D9F" w14:textId="07009695"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9F9C76C" w14:textId="486F4619"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市場波動</w:t>
      </w:r>
    </w:p>
    <w:p w14:paraId="6E643AF8" w14:textId="77777777" w:rsidR="004D0CB8" w:rsidRPr="007129EE" w:rsidRDefault="004D0CB8" w:rsidP="00A3746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客戶承認，由於虛擬資產的性質（無論是證券、期貨還是合約），可能無法總是以「最佳」報價或「市場」報價執行訂單，並且客戶同意，無論在任何情況下，只要</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是按照客戶及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或獲授權人的指示執行交易，客戶即受該交易所約束。</w:t>
      </w:r>
    </w:p>
    <w:p w14:paraId="163739E7" w14:textId="4FE8FA07"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FB5057E" w14:textId="4E52BD24"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可用資金</w:t>
      </w:r>
    </w:p>
    <w:p w14:paraId="3EA0A3EA" w14:textId="77777777" w:rsidR="004D0CB8" w:rsidRPr="007129EE" w:rsidRDefault="004D0CB8" w:rsidP="00BE22D7">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除非另有約定，就每項交易而言，客戶必須在其賬戶記入相關類型資產的充足可用資金，以履行其在擬定交易下的義務，包括任何適用的費用及支出。如果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確定客戶賬戶資金不足，客戶須在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要求的交易時間之前將資金交予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，該等資金須足額支付，其所有權妥善有效並以可交付形式進行交付。如因客戶結算失敗導致</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蒙受任何損失，由客戶自行負責。</w:t>
      </w:r>
    </w:p>
    <w:p w14:paraId="33BD2C7D" w14:textId="572EEE36"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 </w:t>
      </w:r>
    </w:p>
    <w:p w14:paraId="7B608123" w14:textId="36C939F3"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匯率</w:t>
      </w:r>
    </w:p>
    <w:p w14:paraId="404711BA" w14:textId="7839B813" w:rsidR="004D0CB8" w:rsidRPr="007129EE" w:rsidRDefault="004D0CB8" w:rsidP="00BE22D7">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交易所接納法幣存款及在</w:t>
      </w:r>
      <w:r w:rsidR="00E81CAD" w:rsidRPr="00E81CAD">
        <w:rPr>
          <w:rFonts w:asciiTheme="minorHAnsi" w:eastAsia="SimSun" w:hAnsiTheme="minorHAnsi" w:cstheme="minorHAnsi" w:hint="eastAsia"/>
          <w:sz w:val="22"/>
          <w:szCs w:val="22"/>
        </w:rPr>
        <w:t>本協議及</w:t>
      </w:r>
      <w:r w:rsidR="00E81CAD" w:rsidRPr="00E81CAD">
        <w:rPr>
          <w:rFonts w:asciiTheme="minorHAnsi" w:eastAsia="SimSun" w:hAnsiTheme="minorHAnsi" w:cstheme="minorHAnsi"/>
          <w:sz w:val="22"/>
          <w:szCs w:val="22"/>
        </w:rPr>
        <w:t>HBL</w:t>
      </w:r>
      <w:r w:rsidR="00E81CAD" w:rsidRPr="00E81CAD">
        <w:rPr>
          <w:rFonts w:asciiTheme="minorHAnsi" w:eastAsia="SimSun" w:hAnsiTheme="minorHAnsi" w:cstheme="minorHAnsi" w:hint="eastAsia"/>
          <w:sz w:val="22"/>
          <w:szCs w:val="22"/>
        </w:rPr>
        <w:t>不時在「開戶及交易規則」中訂明的交易程序，而客戶特此同意該程序對客戶具約束力</w:t>
      </w:r>
      <w:r w:rsidRPr="007129EE">
        <w:rPr>
          <w:rFonts w:asciiTheme="minorHAnsi" w:eastAsia="SimSun" w:hAnsiTheme="minorHAnsi" w:cstheme="minorHAnsi"/>
          <w:sz w:val="22"/>
          <w:szCs w:val="22"/>
        </w:rPr>
        <w:t>此情況下，賬戶須使用美元、港幣或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不時與客戶議定的其他貨幣。如果客戶指示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以美元以外的貨幣進行任何交易，則因相關貨幣匯率波動而產生的所有</w:t>
      </w:r>
      <w:proofErr w:type="gramStart"/>
      <w:r w:rsidRPr="007129EE">
        <w:rPr>
          <w:rFonts w:asciiTheme="minorHAnsi" w:eastAsia="SimSun" w:hAnsiTheme="minorHAnsi" w:cstheme="minorHAnsi"/>
          <w:sz w:val="22"/>
          <w:szCs w:val="22"/>
        </w:rPr>
        <w:t>損益均由客戶</w:t>
      </w:r>
      <w:proofErr w:type="gramEnd"/>
      <w:r w:rsidRPr="007129EE">
        <w:rPr>
          <w:rFonts w:asciiTheme="minorHAnsi" w:eastAsia="SimSun" w:hAnsiTheme="minorHAnsi" w:cstheme="minorHAnsi"/>
          <w:sz w:val="22"/>
          <w:szCs w:val="22"/>
        </w:rPr>
        <w:t>賬戶自行承擔。</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根據本條款採取任何行動或步驟時，可以按</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合理酌情決定的方式及時間進行必要的貨幣兌換。</w:t>
      </w:r>
    </w:p>
    <w:p w14:paraId="017FE9B6" w14:textId="60C0E2C9"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3359621" w14:textId="7C6A7B54"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記錄</w:t>
      </w:r>
    </w:p>
    <w:p w14:paraId="59CD2D81" w14:textId="77777777" w:rsidR="004D0CB8" w:rsidRPr="007129EE" w:rsidRDefault="004D0CB8" w:rsidP="00FD3B0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客戶承認，客戶與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之間的電話、</w:t>
      </w:r>
      <w:proofErr w:type="gramStart"/>
      <w:r w:rsidRPr="007129EE">
        <w:rPr>
          <w:rFonts w:asciiTheme="minorHAnsi" w:eastAsia="SimSun" w:hAnsiTheme="minorHAnsi" w:cstheme="minorHAnsi"/>
          <w:sz w:val="22"/>
          <w:szCs w:val="22"/>
        </w:rPr>
        <w:t>電郵或任何</w:t>
      </w:r>
      <w:proofErr w:type="gramEnd"/>
      <w:r w:rsidRPr="007129EE">
        <w:rPr>
          <w:rFonts w:asciiTheme="minorHAnsi" w:eastAsia="SimSun" w:hAnsiTheme="minorHAnsi" w:cstheme="minorHAnsi"/>
          <w:sz w:val="22"/>
          <w:szCs w:val="22"/>
        </w:rPr>
        <w:t>其他形式的通訊可能被記錄或以其他方式受到電子監控，而不會發出任何警告訊息，日後出現爭議時，該記錄可用作有關指示的最終及決定性證據。</w:t>
      </w:r>
    </w:p>
    <w:p w14:paraId="2F579813" w14:textId="1C0A3503"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E71E9C4" w14:textId="5A2533DA"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取消指示</w:t>
      </w:r>
    </w:p>
    <w:p w14:paraId="0321EE61" w14:textId="7E180A37" w:rsidR="004D0CB8" w:rsidRPr="007129EE" w:rsidRDefault="004D0CB8" w:rsidP="00FD3B0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客戶承認，客戶有權透過向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發出通知以取消任何指示（以下稱「</w:t>
      </w:r>
      <w:r w:rsidRPr="007129EE">
        <w:rPr>
          <w:rFonts w:asciiTheme="minorHAnsi" w:eastAsia="SimSun" w:hAnsiTheme="minorHAnsi" w:cstheme="minorHAnsi"/>
          <w:b/>
          <w:bCs/>
          <w:sz w:val="22"/>
          <w:szCs w:val="22"/>
        </w:rPr>
        <w:t>取消指示</w:t>
      </w:r>
      <w:r w:rsidRPr="007129EE">
        <w:rPr>
          <w:rFonts w:asciiTheme="minorHAnsi" w:eastAsia="SimSun" w:hAnsiTheme="minorHAnsi" w:cstheme="minorHAnsi"/>
          <w:sz w:val="22"/>
          <w:szCs w:val="22"/>
        </w:rPr>
        <w:t>」），並且在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的全權絕對酌情決定下，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會盡商業上合理的努力以遵守客戶的取消指示，前提是：</w:t>
      </w:r>
      <w:r w:rsidRPr="007129EE">
        <w:rPr>
          <w:rFonts w:asciiTheme="minorHAnsi" w:eastAsia="SimSun" w:hAnsiTheme="minorHAnsi" w:cstheme="minorHAnsi"/>
          <w:sz w:val="22"/>
          <w:szCs w:val="22"/>
        </w:rPr>
        <w:t>(</w:t>
      </w:r>
      <w:proofErr w:type="spellStart"/>
      <w:r w:rsidRPr="007129EE">
        <w:rPr>
          <w:rFonts w:asciiTheme="minorHAnsi" w:eastAsia="SimSun" w:hAnsiTheme="minorHAnsi" w:cstheme="minorHAnsi"/>
          <w:sz w:val="22"/>
          <w:szCs w:val="22"/>
        </w:rPr>
        <w:t>i</w:t>
      </w:r>
      <w:proofErr w:type="spell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客戶的取消指示須遵守本條款、本協議及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不時在「開戶及交易規則」中訂明的交易程序，而客戶特此同意該程序對客戶具約束力；</w:t>
      </w:r>
      <w:r w:rsidR="003D151F">
        <w:rPr>
          <w:rFonts w:asciiTheme="minorHAnsi" w:eastAsia="SimSun" w:hAnsiTheme="minorHAnsi" w:cstheme="minorHAnsi"/>
          <w:sz w:val="22"/>
          <w:szCs w:val="22"/>
        </w:rPr>
        <w:t>(</w:t>
      </w:r>
      <w:r w:rsidRPr="007129EE">
        <w:rPr>
          <w:rFonts w:asciiTheme="minorHAnsi" w:eastAsia="SimSun" w:hAnsiTheme="minorHAnsi" w:cstheme="minorHAnsi"/>
          <w:sz w:val="22"/>
          <w:szCs w:val="22"/>
        </w:rPr>
        <w:t>ii)</w:t>
      </w: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已經執行有關指示且據此執行的交易已發佈至公共區塊鏈，則可能無法遵循取消指示；及</w:t>
      </w:r>
      <w:r w:rsidRPr="007129EE">
        <w:rPr>
          <w:rFonts w:asciiTheme="minorHAnsi" w:eastAsia="SimSun" w:hAnsiTheme="minorHAnsi" w:cstheme="minorHAnsi"/>
          <w:sz w:val="22"/>
          <w:szCs w:val="22"/>
        </w:rPr>
        <w:t>(iii)</w:t>
      </w:r>
      <w:r w:rsidRPr="007129EE">
        <w:rPr>
          <w:rFonts w:asciiTheme="minorHAnsi" w:eastAsia="SimSun" w:hAnsiTheme="minorHAnsi" w:cstheme="minorHAnsi"/>
          <w:sz w:val="22"/>
          <w:szCs w:val="22"/>
        </w:rPr>
        <w:t>如果客戶因其取消指示，或因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未能執行取消指示（無論是否由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違責造成，除非是因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的重大過失、欺詐或故意行為不當造成）而蒙受任何風險、責任和損失，客戶須自行承擔。</w:t>
      </w:r>
    </w:p>
    <w:p w14:paraId="47C2C17A" w14:textId="36B683A4"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2E4F3C9" w14:textId="77777777" w:rsidR="00AF58C1" w:rsidRPr="007129EE" w:rsidRDefault="00AF58C1" w:rsidP="00B45E54">
      <w:pPr>
        <w:jc w:val="both"/>
        <w:rPr>
          <w:rFonts w:asciiTheme="minorHAnsi" w:eastAsia="SimSun" w:hAnsiTheme="minorHAnsi" w:cstheme="minorHAnsi"/>
          <w:sz w:val="22"/>
          <w:szCs w:val="22"/>
        </w:rPr>
      </w:pPr>
    </w:p>
    <w:p w14:paraId="15852EAE" w14:textId="6482CA68"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價格</w:t>
      </w:r>
    </w:p>
    <w:p w14:paraId="315C8D06" w14:textId="77777777" w:rsidR="004D0CB8" w:rsidRPr="007129EE" w:rsidRDefault="004D0CB8" w:rsidP="00FD3B0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如果客戶從</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獲得任何虛擬資產價格的報價，客戶不得：</w:t>
      </w:r>
    </w:p>
    <w:p w14:paraId="469AE16B" w14:textId="77777777" w:rsidR="004D0CB8" w:rsidRPr="007129EE"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向任何其他人傳播此類報價（或其任何部份）；</w:t>
      </w:r>
    </w:p>
    <w:p w14:paraId="3EC68F3A" w14:textId="77777777" w:rsidR="004D0CB8" w:rsidRPr="007129EE"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出於任何非法目的使用或允許使用此類報價（或其任何部份）；</w:t>
      </w:r>
    </w:p>
    <w:p w14:paraId="6271773D" w14:textId="77777777" w:rsidR="004D0CB8" w:rsidRPr="007129EE"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將此類報價（或其任何部份）用於客戶自用以外的用途；或</w:t>
      </w:r>
    </w:p>
    <w:p w14:paraId="35F850D4" w14:textId="1055570C" w:rsidR="004D0CB8" w:rsidRPr="007129EE"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將此類報價（或其任何部份）用於透過使用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交易所以外的方式買賣或交易任何虛擬資產。</w:t>
      </w:r>
    </w:p>
    <w:p w14:paraId="12419D8D" w14:textId="3DD00DB6"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F3A0C8E" w14:textId="77777777" w:rsidR="004C08F0"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交易的限制及控制</w:t>
      </w:r>
    </w:p>
    <w:p w14:paraId="7A45D71A" w14:textId="7F52B6BF" w:rsidR="004D0CB8" w:rsidRPr="007129EE" w:rsidRDefault="004D0CB8" w:rsidP="00E453F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客戶須注意，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可能隨時對客戶施加法幣及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或虛擬資產的交易、頭寸或轉讓限制及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或控制，包括旨在降低及管理客戶自身流動性、營運及其他風險的限制及控制，且毋須事先通知，亦不需要給出理由。客戶明確承認並同意：</w:t>
      </w:r>
    </w:p>
    <w:p w14:paraId="6459F914" w14:textId="77777777" w:rsidR="004D0CB8" w:rsidRPr="007129EE"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遵守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施加的任何此類限制及控制，並承諾不採取任何會導致客戶違反任何此類限制及控制的行動；</w:t>
      </w:r>
    </w:p>
    <w:p w14:paraId="6AB55F30" w14:textId="552AFA7A" w:rsidR="004D0CB8" w:rsidRPr="007129EE"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如果此類行動會導致客戶超出前述限制，則可能阻止客戶進行交易或採取某些步驟，並且</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可以全權酌情決定採用適當的篩選機制以拒絕客戶提交的指示；</w:t>
      </w:r>
    </w:p>
    <w:p w14:paraId="4B1195FE" w14:textId="77777777" w:rsidR="004D0CB8" w:rsidRPr="007129EE"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施加的任何限制及控制純粹是為了</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的保護，因此，</w:t>
      </w:r>
      <w:proofErr w:type="gramStart"/>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概不負責監控或確保客戶遵守適用法律或任何一方施加的任何限制；</w:t>
      </w:r>
      <w:proofErr w:type="gramEnd"/>
    </w:p>
    <w:p w14:paraId="7CB41E24" w14:textId="77777777" w:rsidR="004D0CB8" w:rsidRPr="007129EE"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為遵守適用法律或本條款列明的任何限制或控制，</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有權拒絕按照指示行事及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或執行交易、暫停客戶存取賬戶、要求客戶採取某些步驟及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或採取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認為適當的任何其他行動；</w:t>
      </w:r>
    </w:p>
    <w:p w14:paraId="24F5485C" w14:textId="77777777" w:rsidR="004D0CB8" w:rsidRPr="007129EE"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如果在實施此類限制或控制時已通知客戶，則客戶須按照第</w:t>
      </w:r>
      <w:r w:rsidRPr="007129EE">
        <w:rPr>
          <w:rFonts w:asciiTheme="minorHAnsi" w:eastAsia="SimSun" w:hAnsiTheme="minorHAnsi" w:cstheme="minorHAnsi"/>
          <w:sz w:val="22"/>
          <w:szCs w:val="22"/>
        </w:rPr>
        <w:t>10</w:t>
      </w:r>
      <w:r w:rsidRPr="007129EE">
        <w:rPr>
          <w:rFonts w:asciiTheme="minorHAnsi" w:eastAsia="SimSun" w:hAnsiTheme="minorHAnsi" w:cstheme="minorHAnsi"/>
          <w:sz w:val="22"/>
          <w:szCs w:val="22"/>
        </w:rPr>
        <w:t>條之規定，就客戶違反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施加的任何限制或控制而給</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造成的任何損失對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予以彌償。</w:t>
      </w:r>
    </w:p>
    <w:p w14:paraId="70E5BFDE" w14:textId="77777777"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8FEAEAC" w14:textId="7B719706"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客戶資訊的使用</w:t>
      </w:r>
    </w:p>
    <w:p w14:paraId="1D7FBC40" w14:textId="543C6D44" w:rsidR="004D0CB8" w:rsidRPr="007129EE" w:rsidRDefault="004D0CB8" w:rsidP="00FD3B0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如客戶屬個人，或如果涉及個人資訊的收集時，客戶同意受適用於</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私隱政策》所約束，</w:t>
      </w:r>
      <w:proofErr w:type="gramStart"/>
      <w:r w:rsidRPr="007129EE">
        <w:rPr>
          <w:rFonts w:asciiTheme="minorHAnsi" w:eastAsia="SimSun" w:hAnsiTheme="minorHAnsi" w:cstheme="minorHAnsi"/>
          <w:sz w:val="22"/>
          <w:szCs w:val="22"/>
        </w:rPr>
        <w:t>該私隱政策</w:t>
      </w:r>
      <w:proofErr w:type="gramEnd"/>
      <w:r w:rsidRPr="007129EE">
        <w:rPr>
          <w:rFonts w:asciiTheme="minorHAnsi" w:eastAsia="SimSun" w:hAnsiTheme="minorHAnsi" w:cstheme="minorHAnsi"/>
          <w:sz w:val="22"/>
          <w:szCs w:val="22"/>
        </w:rPr>
        <w:t>（經不時修訂）可在本網站（載於「條款與服務」部份）獲取，並按該政策中指定的方式使用客戶的個人資料。</w:t>
      </w:r>
    </w:p>
    <w:p w14:paraId="4865ACD4" w14:textId="77777777"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FA42916" w14:textId="24047D3A"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賬戶中的虛擬資產及法幣存款</w:t>
      </w:r>
    </w:p>
    <w:p w14:paraId="57C93CA8" w14:textId="41F01B2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對於客戶存入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或者由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代表客戶購買或獲得並由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代表客戶持有的所有虛擬資產，客戶專門授權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在一個獨立賬戶中妥善保管該等資產，該獨立賬戶由有聯繫實體指定為信託賬戶或客戶賬戶。</w:t>
      </w:r>
    </w:p>
    <w:p w14:paraId="5E80ACE0" w14:textId="77777777" w:rsidR="008A1181" w:rsidRPr="007129EE" w:rsidRDefault="008A1181" w:rsidP="008A1181">
      <w:pPr>
        <w:pStyle w:val="ListParagraph"/>
        <w:ind w:left="540"/>
        <w:jc w:val="both"/>
        <w:rPr>
          <w:rFonts w:asciiTheme="minorHAnsi" w:eastAsia="SimSun" w:hAnsiTheme="minorHAnsi" w:cstheme="minorHAnsi"/>
          <w:sz w:val="22"/>
          <w:szCs w:val="22"/>
        </w:rPr>
      </w:pPr>
    </w:p>
    <w:p w14:paraId="62816067" w14:textId="722BAE8D"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交易所接納法幣存款，則客戶專門授權有聯繫實體在以下機構建立獨立賬戶：</w:t>
      </w:r>
    </w:p>
    <w:p w14:paraId="185C309A" w14:textId="77777777" w:rsidR="004D0CB8" w:rsidRPr="007129EE" w:rsidRDefault="004D0CB8" w:rsidP="002232D5">
      <w:pPr>
        <w:numPr>
          <w:ilvl w:val="0"/>
          <w:numId w:val="1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如果客戶資金是在香港收到，則為香港的認可機構；或</w:t>
      </w:r>
    </w:p>
    <w:p w14:paraId="12A9D20E" w14:textId="77777777" w:rsidR="00020378" w:rsidRPr="007129EE" w:rsidRDefault="004D0CB8" w:rsidP="002232D5">
      <w:pPr>
        <w:numPr>
          <w:ilvl w:val="0"/>
          <w:numId w:val="1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如客戶資金是在任何其他司法管轄區收到，則為香港的認可機構</w:t>
      </w:r>
      <w:proofErr w:type="gramStart"/>
      <w:r w:rsidRPr="007129EE">
        <w:rPr>
          <w:rFonts w:asciiTheme="minorHAnsi" w:eastAsia="SimSun" w:hAnsiTheme="minorHAnsi" w:cstheme="minorHAnsi"/>
          <w:sz w:val="22"/>
          <w:szCs w:val="22"/>
        </w:rPr>
        <w:t>或經證監</w:t>
      </w:r>
      <w:proofErr w:type="gramEnd"/>
      <w:r w:rsidRPr="007129EE">
        <w:rPr>
          <w:rFonts w:asciiTheme="minorHAnsi" w:eastAsia="SimSun" w:hAnsiTheme="minorHAnsi" w:cstheme="minorHAnsi"/>
          <w:sz w:val="22"/>
          <w:szCs w:val="22"/>
        </w:rPr>
        <w:t>會不時同意的其他司法管轄區的另一間銀行，</w:t>
      </w:r>
    </w:p>
    <w:p w14:paraId="49D934FB" w14:textId="17EC0F26" w:rsidR="004D0CB8" w:rsidRPr="007129EE" w:rsidRDefault="004D0CB8" w:rsidP="00020378">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該獨立賬戶用於保管客戶資金，</w:t>
      </w:r>
      <w:proofErr w:type="gramStart"/>
      <w:r w:rsidRPr="007129EE">
        <w:rPr>
          <w:rFonts w:asciiTheme="minorHAnsi" w:eastAsia="SimSun" w:hAnsiTheme="minorHAnsi" w:cstheme="minorHAnsi"/>
          <w:sz w:val="22"/>
          <w:szCs w:val="22"/>
        </w:rPr>
        <w:t>凡收自</w:t>
      </w:r>
      <w:proofErr w:type="gramEnd"/>
      <w:r w:rsidRPr="007129EE">
        <w:rPr>
          <w:rFonts w:asciiTheme="minorHAnsi" w:eastAsia="SimSun" w:hAnsiTheme="minorHAnsi" w:cstheme="minorHAnsi"/>
          <w:sz w:val="22"/>
          <w:szCs w:val="22"/>
        </w:rPr>
        <w:t>客戶或其代表並存入該獨立賬戶的法幣須在收到後的一個營業日內支付。</w:t>
      </w:r>
    </w:p>
    <w:p w14:paraId="2CD24DC3" w14:textId="49D59873"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0353C6B" w14:textId="3C4D6C61" w:rsidR="00D16DC2" w:rsidRPr="007129EE" w:rsidRDefault="00D16DC2"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對於上文第</w:t>
      </w:r>
      <w:r w:rsidRPr="007129EE">
        <w:rPr>
          <w:rFonts w:asciiTheme="minorHAnsi" w:eastAsia="SimSun" w:hAnsiTheme="minorHAnsi" w:cstheme="minorHAnsi"/>
          <w:sz w:val="22"/>
          <w:szCs w:val="22"/>
        </w:rPr>
        <w:t>6.2</w:t>
      </w:r>
      <w:r w:rsidRPr="007129EE">
        <w:rPr>
          <w:rFonts w:asciiTheme="minorHAnsi" w:eastAsia="SimSun" w:hAnsiTheme="minorHAnsi" w:cstheme="minorHAnsi"/>
          <w:sz w:val="22"/>
          <w:szCs w:val="22"/>
        </w:rPr>
        <w:t>條所述由</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交易所接納的法幣，客戶同意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有權絕對為了自身利益而保留該等法幣所產生的任何利息。</w:t>
      </w:r>
    </w:p>
    <w:p w14:paraId="29AED5F3" w14:textId="77777777" w:rsidR="007E2358" w:rsidRPr="007129EE" w:rsidRDefault="007E2358" w:rsidP="007E2358">
      <w:pPr>
        <w:pStyle w:val="ListParagraph"/>
        <w:ind w:left="540"/>
        <w:jc w:val="both"/>
        <w:rPr>
          <w:rFonts w:asciiTheme="minorHAnsi" w:eastAsia="SimSun" w:hAnsiTheme="minorHAnsi" w:cstheme="minorHAnsi"/>
          <w:sz w:val="22"/>
          <w:szCs w:val="22"/>
        </w:rPr>
      </w:pPr>
    </w:p>
    <w:p w14:paraId="1AFDFDBF" w14:textId="180FCCE6"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就存入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的虛擬資產而言，如果此類虛擬資產產生任何收入、付款或其他分配或利益，應當按該等收入、付款或其他分配或利益的比例記入相關賬戶（或按</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與客戶書面同意的方式支付予客戶），而該比例即為代表客戶持有的虛擬資產</w:t>
      </w:r>
      <w:proofErr w:type="gramStart"/>
      <w:r w:rsidRPr="007129EE">
        <w:rPr>
          <w:rFonts w:asciiTheme="minorHAnsi" w:eastAsia="SimSun" w:hAnsiTheme="minorHAnsi" w:cstheme="minorHAnsi"/>
          <w:sz w:val="22"/>
          <w:szCs w:val="22"/>
        </w:rPr>
        <w:t>佔</w:t>
      </w:r>
      <w:proofErr w:type="gramEnd"/>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交易所的此類虛擬資產總數或總金額的比例。</w:t>
      </w:r>
    </w:p>
    <w:p w14:paraId="744811C1" w14:textId="77777777" w:rsidR="00AF58C1" w:rsidRPr="007129EE" w:rsidRDefault="00AF58C1" w:rsidP="00AF58C1">
      <w:pPr>
        <w:pStyle w:val="ListParagraph"/>
        <w:ind w:left="540"/>
        <w:jc w:val="both"/>
        <w:rPr>
          <w:rFonts w:asciiTheme="minorHAnsi" w:eastAsia="SimSun" w:hAnsiTheme="minorHAnsi" w:cstheme="minorHAnsi"/>
          <w:sz w:val="22"/>
          <w:szCs w:val="22"/>
        </w:rPr>
      </w:pPr>
    </w:p>
    <w:p w14:paraId="665A9284" w14:textId="41BA8B5C" w:rsidR="00950CE7"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就存入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的虛擬資產而言，如果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因有關指示蒙受任何損失及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或費用，應當按該等損失的比例自相關賬戶扣除（或在協商後由客戶支付），而該比例即為代表客戶持有的虛擬資產</w:t>
      </w:r>
      <w:proofErr w:type="gramStart"/>
      <w:r w:rsidRPr="007129EE">
        <w:rPr>
          <w:rFonts w:asciiTheme="minorHAnsi" w:eastAsia="SimSun" w:hAnsiTheme="minorHAnsi" w:cstheme="minorHAnsi"/>
          <w:sz w:val="22"/>
          <w:szCs w:val="22"/>
        </w:rPr>
        <w:t>佔</w:t>
      </w:r>
      <w:proofErr w:type="gramEnd"/>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交易所的此類虛擬資產總數或總金額的比例。</w:t>
      </w:r>
    </w:p>
    <w:p w14:paraId="7F0C9F1E" w14:textId="77777777" w:rsidR="00950CE7" w:rsidRPr="007129EE" w:rsidRDefault="00950CE7" w:rsidP="00950CE7">
      <w:pPr>
        <w:pStyle w:val="ListParagraph"/>
        <w:ind w:left="540"/>
        <w:jc w:val="both"/>
        <w:rPr>
          <w:rFonts w:asciiTheme="minorHAnsi" w:eastAsia="SimSun" w:hAnsiTheme="minorHAnsi" w:cstheme="minorHAnsi"/>
          <w:sz w:val="22"/>
          <w:szCs w:val="22"/>
        </w:rPr>
      </w:pPr>
    </w:p>
    <w:p w14:paraId="0BDEAAF0" w14:textId="77777777" w:rsidR="00950CE7"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根據《客戶證券規則》第</w:t>
      </w:r>
      <w:r w:rsidRPr="007129EE">
        <w:rPr>
          <w:rFonts w:asciiTheme="minorHAnsi" w:eastAsia="SimSun" w:hAnsiTheme="minorHAnsi" w:cstheme="minorHAnsi"/>
          <w:sz w:val="22"/>
          <w:szCs w:val="22"/>
        </w:rPr>
        <w:t>6(3)</w:t>
      </w:r>
      <w:r w:rsidRPr="007129EE">
        <w:rPr>
          <w:rFonts w:asciiTheme="minorHAnsi" w:eastAsia="SimSun" w:hAnsiTheme="minorHAnsi" w:cstheme="minorHAnsi"/>
          <w:sz w:val="22"/>
          <w:szCs w:val="22"/>
        </w:rPr>
        <w:t>條，</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獲授權處置或發起由有聯繫實體處置客戶的任何虛擬資產（</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可絕對酌情決定需處置的虛擬資產以及完成處置的時間範圍與方式），以付清客戶或其代表對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、有聯繫實體或第三方所欠的任何負債。</w:t>
      </w:r>
    </w:p>
    <w:p w14:paraId="3A27ACEC" w14:textId="77777777" w:rsidR="00950CE7" w:rsidRPr="007129EE" w:rsidRDefault="00950CE7" w:rsidP="00950CE7">
      <w:pPr>
        <w:pStyle w:val="ListParagraph"/>
        <w:ind w:left="540"/>
        <w:jc w:val="both"/>
        <w:rPr>
          <w:rFonts w:asciiTheme="minorHAnsi" w:eastAsia="SimSun" w:hAnsiTheme="minorHAnsi" w:cstheme="minorHAnsi"/>
          <w:sz w:val="22"/>
          <w:szCs w:val="22"/>
        </w:rPr>
      </w:pPr>
    </w:p>
    <w:p w14:paraId="18B26853" w14:textId="224131FE" w:rsidR="00950CE7"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w:t>
      </w:r>
      <w:proofErr w:type="gramStart"/>
      <w:r w:rsidRPr="007129EE">
        <w:rPr>
          <w:rFonts w:asciiTheme="minorHAnsi" w:eastAsia="SimSun" w:hAnsiTheme="minorHAnsi" w:cstheme="minorHAnsi"/>
          <w:sz w:val="22"/>
          <w:szCs w:val="22"/>
        </w:rPr>
        <w:t>上述第</w:t>
      </w:r>
      <w:proofErr w:type="gramEnd"/>
      <w:r w:rsidRPr="007129EE">
        <w:rPr>
          <w:rFonts w:asciiTheme="minorHAnsi" w:eastAsia="SimSun" w:hAnsiTheme="minorHAnsi" w:cstheme="minorHAnsi"/>
          <w:sz w:val="22"/>
          <w:szCs w:val="22"/>
        </w:rPr>
        <w:t>6.3-6.5</w:t>
      </w:r>
      <w:r w:rsidRPr="007129EE">
        <w:rPr>
          <w:rFonts w:asciiTheme="minorHAnsi" w:eastAsia="SimSun" w:hAnsiTheme="minorHAnsi" w:cstheme="minorHAnsi"/>
          <w:sz w:val="22"/>
          <w:szCs w:val="22"/>
        </w:rPr>
        <w:t>條規定外，未經客戶口頭或書面指示，或未有《客戶證券規則》規定的常設授權，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不得出於任何目的存入、轉讓、出借、質押、再</w:t>
      </w:r>
      <w:proofErr w:type="gramStart"/>
      <w:r w:rsidRPr="007129EE">
        <w:rPr>
          <w:rFonts w:asciiTheme="minorHAnsi" w:eastAsia="SimSun" w:hAnsiTheme="minorHAnsi" w:cstheme="minorHAnsi"/>
          <w:sz w:val="22"/>
          <w:szCs w:val="22"/>
        </w:rPr>
        <w:t>質押或以</w:t>
      </w:r>
      <w:proofErr w:type="gramEnd"/>
      <w:r w:rsidRPr="007129EE">
        <w:rPr>
          <w:rFonts w:asciiTheme="minorHAnsi" w:eastAsia="SimSun" w:hAnsiTheme="minorHAnsi" w:cstheme="minorHAnsi"/>
          <w:sz w:val="22"/>
          <w:szCs w:val="22"/>
        </w:rPr>
        <w:t>其他方式處理客戶的任何虛擬資產。</w:t>
      </w:r>
    </w:p>
    <w:p w14:paraId="6B6E7A83" w14:textId="77777777" w:rsidR="00950CE7" w:rsidRPr="007129EE" w:rsidRDefault="00950CE7" w:rsidP="00950CE7">
      <w:pPr>
        <w:pStyle w:val="ListParagraph"/>
        <w:ind w:left="540"/>
        <w:jc w:val="both"/>
        <w:rPr>
          <w:rFonts w:asciiTheme="minorHAnsi" w:eastAsia="SimSun" w:hAnsiTheme="minorHAnsi" w:cstheme="minorHAnsi"/>
          <w:sz w:val="22"/>
          <w:szCs w:val="22"/>
        </w:rPr>
      </w:pPr>
    </w:p>
    <w:p w14:paraId="2FACD654" w14:textId="6F80F7C1"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對客戶的義務僅限於在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交易所提供虛擬資產交易平台，但毋須採取任何行動協助客戶獲得因持有虛擬資產而享有的任何權利、權益、利益、付款及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或選擇權。客戶有義務審查虛擬資產的基礎項目，並對虛擬資產的發行者進行盡職調查。客戶同意，如果客戶未能從虛擬資產發行者獲得任何權利、權益、利益、付款及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或選擇權而蒙受任何損失，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概不負責。</w:t>
      </w:r>
    </w:p>
    <w:p w14:paraId="14A7321B" w14:textId="77777777"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D39E443" w14:textId="304B9C00"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虛擬資產的持有及處置</w:t>
      </w:r>
    </w:p>
    <w:p w14:paraId="60F6CFDB" w14:textId="3C0FF629"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代表客戶在有聯繫實體建立的獨立賬戶中持有客戶的虛擬資產。未經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事先書面同意，客戶同意不會質押、</w:t>
      </w:r>
      <w:proofErr w:type="gramStart"/>
      <w:r w:rsidRPr="007129EE">
        <w:rPr>
          <w:rFonts w:asciiTheme="minorHAnsi" w:eastAsia="SimSun" w:hAnsiTheme="minorHAnsi" w:cstheme="minorHAnsi"/>
          <w:sz w:val="22"/>
          <w:szCs w:val="22"/>
        </w:rPr>
        <w:t>押記</w:t>
      </w:r>
      <w:proofErr w:type="gramEnd"/>
      <w:r w:rsidRPr="007129EE">
        <w:rPr>
          <w:rFonts w:asciiTheme="minorHAnsi" w:eastAsia="SimSun" w:hAnsiTheme="minorHAnsi" w:cstheme="minorHAnsi"/>
          <w:sz w:val="22"/>
          <w:szCs w:val="22"/>
        </w:rPr>
        <w:t>、出售、授予選擇權或以其他方式交易構成任何賬戶</w:t>
      </w:r>
      <w:proofErr w:type="gramStart"/>
      <w:r w:rsidRPr="007129EE">
        <w:rPr>
          <w:rFonts w:asciiTheme="minorHAnsi" w:eastAsia="SimSun" w:hAnsiTheme="minorHAnsi" w:cstheme="minorHAnsi"/>
          <w:sz w:val="22"/>
          <w:szCs w:val="22"/>
        </w:rPr>
        <w:t>一</w:t>
      </w:r>
      <w:proofErr w:type="gramEnd"/>
      <w:r w:rsidRPr="007129EE">
        <w:rPr>
          <w:rFonts w:asciiTheme="minorHAnsi" w:eastAsia="SimSun" w:hAnsiTheme="minorHAnsi" w:cstheme="minorHAnsi"/>
          <w:sz w:val="22"/>
          <w:szCs w:val="22"/>
        </w:rPr>
        <w:t>部份的任何虛擬資產或金錢（如果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交易所接納法幣存款及在此情況下）。</w:t>
      </w:r>
    </w:p>
    <w:p w14:paraId="2BDB0A61" w14:textId="77777777" w:rsidR="0058085E" w:rsidRPr="007129EE" w:rsidRDefault="0058085E" w:rsidP="0058085E">
      <w:pPr>
        <w:pStyle w:val="ListParagraph"/>
        <w:ind w:left="540"/>
        <w:jc w:val="both"/>
        <w:rPr>
          <w:rFonts w:asciiTheme="minorHAnsi" w:eastAsia="SimSun" w:hAnsiTheme="minorHAnsi" w:cstheme="minorHAnsi"/>
          <w:sz w:val="22"/>
          <w:szCs w:val="22"/>
        </w:rPr>
      </w:pPr>
    </w:p>
    <w:p w14:paraId="0CC4B451" w14:textId="3AA4EF9A"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根據第</w:t>
      </w:r>
      <w:r w:rsidRPr="007129EE">
        <w:rPr>
          <w:rFonts w:asciiTheme="minorHAnsi" w:eastAsia="SimSun" w:hAnsiTheme="minorHAnsi" w:cstheme="minorHAnsi"/>
          <w:sz w:val="22"/>
          <w:szCs w:val="22"/>
        </w:rPr>
        <w:t>6</w:t>
      </w:r>
      <w:r w:rsidRPr="007129EE">
        <w:rPr>
          <w:rFonts w:asciiTheme="minorHAnsi" w:eastAsia="SimSun" w:hAnsiTheme="minorHAnsi" w:cstheme="minorHAnsi"/>
          <w:sz w:val="22"/>
          <w:szCs w:val="22"/>
        </w:rPr>
        <w:t>條和第</w:t>
      </w:r>
      <w:r w:rsidRPr="007129EE">
        <w:rPr>
          <w:rFonts w:asciiTheme="minorHAnsi" w:eastAsia="SimSun" w:hAnsiTheme="minorHAnsi" w:cstheme="minorHAnsi"/>
          <w:sz w:val="22"/>
          <w:szCs w:val="22"/>
        </w:rPr>
        <w:t>7</w:t>
      </w:r>
      <w:r w:rsidRPr="007129EE">
        <w:rPr>
          <w:rFonts w:asciiTheme="minorHAnsi" w:eastAsia="SimSun" w:hAnsiTheme="minorHAnsi" w:cstheme="minorHAnsi"/>
          <w:sz w:val="22"/>
          <w:szCs w:val="22"/>
        </w:rPr>
        <w:t>條代表客戶持有虛擬資產，在空投及分叉的任何其他條款</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須（且須促致有聯繫實體）</w:t>
      </w:r>
      <w:proofErr w:type="gramStart"/>
      <w:r w:rsidRPr="007129EE">
        <w:rPr>
          <w:rFonts w:asciiTheme="minorHAnsi" w:eastAsia="SimSun" w:hAnsiTheme="minorHAnsi" w:cstheme="minorHAnsi"/>
          <w:sz w:val="22"/>
          <w:szCs w:val="22"/>
        </w:rPr>
        <w:t>清收</w:t>
      </w:r>
      <w:proofErr w:type="gramEnd"/>
      <w:r w:rsidRPr="007129EE">
        <w:rPr>
          <w:rFonts w:asciiTheme="minorHAnsi" w:eastAsia="SimSun" w:hAnsiTheme="minorHAnsi" w:cstheme="minorHAnsi"/>
          <w:sz w:val="22"/>
          <w:szCs w:val="22"/>
        </w:rPr>
        <w:t>、收取並在賬戶中記入與該虛擬資產有關的任何收入、付款以及其他分配或利益。如果虛擬資產屬於</w:t>
      </w:r>
      <w:proofErr w:type="gramStart"/>
      <w:r w:rsidRPr="007129EE">
        <w:rPr>
          <w:rFonts w:asciiTheme="minorHAnsi" w:eastAsia="SimSun" w:hAnsiTheme="minorHAnsi" w:cstheme="minorHAnsi"/>
          <w:sz w:val="22"/>
          <w:szCs w:val="22"/>
        </w:rPr>
        <w:t>一</w:t>
      </w:r>
      <w:proofErr w:type="gramEnd"/>
      <w:r w:rsidRPr="007129EE">
        <w:rPr>
          <w:rFonts w:asciiTheme="minorHAnsi" w:eastAsia="SimSun" w:hAnsiTheme="minorHAnsi" w:cstheme="minorHAnsi"/>
          <w:sz w:val="22"/>
          <w:szCs w:val="22"/>
        </w:rPr>
        <w:t>大批相同虛擬</w:t>
      </w:r>
      <w:proofErr w:type="gramStart"/>
      <w:r w:rsidRPr="007129EE">
        <w:rPr>
          <w:rFonts w:asciiTheme="minorHAnsi" w:eastAsia="SimSun" w:hAnsiTheme="minorHAnsi" w:cstheme="minorHAnsi"/>
          <w:sz w:val="22"/>
          <w:szCs w:val="22"/>
        </w:rPr>
        <w:t>資產持倉的一</w:t>
      </w:r>
      <w:proofErr w:type="gramEnd"/>
      <w:r w:rsidRPr="007129EE">
        <w:rPr>
          <w:rFonts w:asciiTheme="minorHAnsi" w:eastAsia="SimSun" w:hAnsiTheme="minorHAnsi" w:cstheme="minorHAnsi"/>
          <w:sz w:val="22"/>
          <w:szCs w:val="22"/>
        </w:rPr>
        <w:t>部份，而這批虛擬資產是代</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其他客戶持有的，則客戶</w:t>
      </w:r>
      <w:proofErr w:type="gramStart"/>
      <w:r w:rsidRPr="007129EE">
        <w:rPr>
          <w:rFonts w:asciiTheme="minorHAnsi" w:eastAsia="SimSun" w:hAnsiTheme="minorHAnsi" w:cstheme="minorHAnsi"/>
          <w:sz w:val="22"/>
          <w:szCs w:val="22"/>
        </w:rPr>
        <w:t>有權按比例</w:t>
      </w:r>
      <w:proofErr w:type="gramEnd"/>
      <w:r w:rsidRPr="007129EE">
        <w:rPr>
          <w:rFonts w:asciiTheme="minorHAnsi" w:eastAsia="SimSun" w:hAnsiTheme="minorHAnsi" w:cstheme="minorHAnsi"/>
          <w:sz w:val="22"/>
          <w:szCs w:val="22"/>
        </w:rPr>
        <w:t>獲得</w:t>
      </w:r>
      <w:proofErr w:type="gramStart"/>
      <w:r w:rsidRPr="007129EE">
        <w:rPr>
          <w:rFonts w:asciiTheme="minorHAnsi" w:eastAsia="SimSun" w:hAnsiTheme="minorHAnsi" w:cstheme="minorHAnsi"/>
          <w:sz w:val="22"/>
          <w:szCs w:val="22"/>
        </w:rPr>
        <w:t>該持倉產生</w:t>
      </w:r>
      <w:proofErr w:type="gramEnd"/>
      <w:r w:rsidRPr="007129EE">
        <w:rPr>
          <w:rFonts w:asciiTheme="minorHAnsi" w:eastAsia="SimSun" w:hAnsiTheme="minorHAnsi" w:cstheme="minorHAnsi"/>
          <w:sz w:val="22"/>
          <w:szCs w:val="22"/>
        </w:rPr>
        <w:t>的收入、付款以及其他分配或利益，該比例即為客戶的虛擬資產份額</w:t>
      </w:r>
      <w:proofErr w:type="gramStart"/>
      <w:r w:rsidRPr="007129EE">
        <w:rPr>
          <w:rFonts w:asciiTheme="minorHAnsi" w:eastAsia="SimSun" w:hAnsiTheme="minorHAnsi" w:cstheme="minorHAnsi"/>
          <w:sz w:val="22"/>
          <w:szCs w:val="22"/>
        </w:rPr>
        <w:t>佔</w:t>
      </w:r>
      <w:proofErr w:type="gramEnd"/>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交易所的此類虛擬資產</w:t>
      </w:r>
      <w:proofErr w:type="gramStart"/>
      <w:r w:rsidRPr="007129EE">
        <w:rPr>
          <w:rFonts w:asciiTheme="minorHAnsi" w:eastAsia="SimSun" w:hAnsiTheme="minorHAnsi" w:cstheme="minorHAnsi"/>
          <w:sz w:val="22"/>
          <w:szCs w:val="22"/>
        </w:rPr>
        <w:t>總持倉</w:t>
      </w:r>
      <w:proofErr w:type="gramEnd"/>
      <w:r w:rsidRPr="007129EE">
        <w:rPr>
          <w:rFonts w:asciiTheme="minorHAnsi" w:eastAsia="SimSun" w:hAnsiTheme="minorHAnsi" w:cstheme="minorHAnsi"/>
          <w:sz w:val="22"/>
          <w:szCs w:val="22"/>
        </w:rPr>
        <w:t>的比例。如果以現金股息或其他形式進行分配，則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有權在沒有任何客戶相反的事先書面指示的情況下代表客戶選擇和收取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認為適當形式的現金股息。</w:t>
      </w:r>
    </w:p>
    <w:p w14:paraId="2E3E707C" w14:textId="77777777" w:rsidR="0058085E" w:rsidRPr="007129EE" w:rsidRDefault="0058085E" w:rsidP="0058085E">
      <w:pPr>
        <w:pStyle w:val="ListParagraph"/>
        <w:rPr>
          <w:rFonts w:asciiTheme="minorHAnsi" w:eastAsia="SimSun" w:hAnsiTheme="minorHAnsi" w:cstheme="minorHAnsi"/>
          <w:sz w:val="22"/>
          <w:szCs w:val="22"/>
        </w:rPr>
      </w:pPr>
    </w:p>
    <w:p w14:paraId="394FDE9B" w14:textId="77777777" w:rsidR="0058085E"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或任何有聯繫實體均無義務向客戶轉交從客戶收到或代客戶收到的完全相同的虛擬資產，惟發生任何資本重組、轉換或在此期間可能發生的其他公司行動，</w:t>
      </w:r>
      <w:proofErr w:type="spellStart"/>
      <w:r w:rsidRPr="007129EE">
        <w:rPr>
          <w:rFonts w:asciiTheme="minorHAnsi" w:eastAsia="SimSun" w:hAnsiTheme="minorHAnsi" w:cstheme="minorHAnsi"/>
          <w:sz w:val="22"/>
          <w:szCs w:val="22"/>
        </w:rPr>
        <w:t>HBL</w:t>
      </w:r>
      <w:proofErr w:type="spellEnd"/>
      <w:r w:rsidRPr="007129EE">
        <w:rPr>
          <w:rFonts w:asciiTheme="minorHAnsi" w:eastAsia="SimSun" w:hAnsiTheme="minorHAnsi" w:cstheme="minorHAnsi"/>
          <w:sz w:val="22"/>
          <w:szCs w:val="22"/>
        </w:rPr>
        <w:t>或有聯繫實體可向客戶轉交與最初交付或存入的虛擬資產在數量、名義金額、類型和描述上相同且在各方面享有同等地位的虛擬資產。</w:t>
      </w:r>
    </w:p>
    <w:p w14:paraId="481BB521" w14:textId="77777777" w:rsidR="0058085E" w:rsidRPr="007129EE" w:rsidRDefault="0058085E" w:rsidP="0058085E">
      <w:pPr>
        <w:pStyle w:val="ListParagraph"/>
        <w:rPr>
          <w:rFonts w:asciiTheme="minorHAnsi" w:eastAsia="SimSun" w:hAnsiTheme="minorHAnsi" w:cstheme="minorHAnsi"/>
          <w:sz w:val="22"/>
          <w:szCs w:val="22"/>
        </w:rPr>
      </w:pPr>
    </w:p>
    <w:p w14:paraId="2E18389A" w14:textId="031A249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根據第</w:t>
      </w:r>
      <w:r w:rsidRPr="007129EE">
        <w:rPr>
          <w:rFonts w:asciiTheme="minorHAnsi" w:eastAsia="SimSun" w:hAnsiTheme="minorHAnsi" w:cstheme="minorHAnsi"/>
          <w:sz w:val="22"/>
          <w:szCs w:val="22"/>
        </w:rPr>
        <w:t>6</w:t>
      </w:r>
      <w:r w:rsidRPr="007129EE">
        <w:rPr>
          <w:rFonts w:asciiTheme="minorHAnsi" w:eastAsia="SimSun" w:hAnsiTheme="minorHAnsi" w:cstheme="minorHAnsi"/>
          <w:sz w:val="22"/>
          <w:szCs w:val="22"/>
        </w:rPr>
        <w:t>條和第</w:t>
      </w:r>
      <w:r w:rsidRPr="007129EE">
        <w:rPr>
          <w:rFonts w:asciiTheme="minorHAnsi" w:eastAsia="SimSun" w:hAnsiTheme="minorHAnsi" w:cstheme="minorHAnsi"/>
          <w:sz w:val="22"/>
          <w:szCs w:val="22"/>
        </w:rPr>
        <w:t>7</w:t>
      </w:r>
      <w:r w:rsidRPr="007129EE">
        <w:rPr>
          <w:rFonts w:asciiTheme="minorHAnsi" w:eastAsia="SimSun" w:hAnsiTheme="minorHAnsi" w:cstheme="minorHAnsi"/>
          <w:sz w:val="22"/>
          <w:szCs w:val="22"/>
        </w:rPr>
        <w:t>條，</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透過有聯繫實體持有的虛擬資產由客戶自行承擔風險，並且在適用法律允許的範圍內，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不對客戶因此蒙受的任何損失承擔責任，除非該損失是由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的嚴重疏忽行為之直接後果、欺詐或故意行為不當直接引致。</w:t>
      </w:r>
    </w:p>
    <w:p w14:paraId="4D6D3775" w14:textId="77777777" w:rsidR="0058085E" w:rsidRPr="007129EE" w:rsidRDefault="0058085E" w:rsidP="0058085E">
      <w:pPr>
        <w:pStyle w:val="ListParagraph"/>
        <w:rPr>
          <w:rFonts w:asciiTheme="minorHAnsi" w:eastAsia="SimSun" w:hAnsiTheme="minorHAnsi" w:cstheme="minorHAnsi"/>
          <w:sz w:val="22"/>
          <w:szCs w:val="22"/>
        </w:rPr>
      </w:pPr>
    </w:p>
    <w:p w14:paraId="3627E949" w14:textId="77777777" w:rsidR="009D3149" w:rsidRPr="007129EE" w:rsidRDefault="004D0CB8" w:rsidP="009D3149">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不受支持資產</w:t>
      </w:r>
    </w:p>
    <w:p w14:paraId="23BFA45A" w14:textId="59EFD5DE" w:rsidR="004D0CB8" w:rsidRPr="007129EE" w:rsidRDefault="004D0CB8" w:rsidP="009D3149">
      <w:pPr>
        <w:pStyle w:val="ListParagraph"/>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客戶須滿足本協議中不時訂明的</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對虛擬資產的存入及提取規定，並支付相應的費用（如適用）。具體而言，如果客戶存入任何不受</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或有聯繫實體支持的虛擬資產，</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可全權酌情決定採取商業上合理的努力以處理該等虛擬資產，但並無義務保管上述提到的該等虛擬資產（除非是任何適用法律規定的義務）。在適用法律、</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內部政策</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有權（但並無義務）要求客戶在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規定的時間範圍內（即適用法律、</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內部政策要求的期限）提取任何不受支持的虛擬資產，將其轉入由客戶控制並最近書面通知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的外部錢包，以供儲存相關虛擬資產。對於此類虛擬資產的任何直接、間接或後果性損失，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概不對客戶承擔任何責任。客戶存入不受</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支持的虛擬資產，由此引致的一切損失和</w:t>
      </w:r>
      <w:proofErr w:type="gramStart"/>
      <w:r w:rsidRPr="007129EE">
        <w:rPr>
          <w:rFonts w:asciiTheme="minorHAnsi" w:eastAsia="SimSun" w:hAnsiTheme="minorHAnsi" w:cstheme="minorHAnsi"/>
          <w:sz w:val="22"/>
          <w:szCs w:val="22"/>
        </w:rPr>
        <w:t>風險均由客戶</w:t>
      </w:r>
      <w:proofErr w:type="gramEnd"/>
      <w:r w:rsidRPr="007129EE">
        <w:rPr>
          <w:rFonts w:asciiTheme="minorHAnsi" w:eastAsia="SimSun" w:hAnsiTheme="minorHAnsi" w:cstheme="minorHAnsi"/>
          <w:sz w:val="22"/>
          <w:szCs w:val="22"/>
        </w:rPr>
        <w:t>自行承擔。</w:t>
      </w:r>
    </w:p>
    <w:p w14:paraId="0A10E225" w14:textId="77777777" w:rsidR="004D0CB8" w:rsidRPr="007129EE" w:rsidRDefault="004D0CB8" w:rsidP="00B45E5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22BD3BA" w14:textId="766669EC" w:rsidR="00B804ED"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法幣及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或虛擬資產的返還</w:t>
      </w:r>
    </w:p>
    <w:p w14:paraId="44C069ED" w14:textId="228B398E" w:rsidR="004D0CB8" w:rsidRPr="007129EE" w:rsidRDefault="004D0CB8" w:rsidP="00B804ED">
      <w:pPr>
        <w:pStyle w:val="ListParagraph"/>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可自行決定，在其確定的期限過後，或者根據適用法律、</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內部政策的要求：</w:t>
      </w:r>
    </w:p>
    <w:p w14:paraId="0944C192" w14:textId="77777777" w:rsidR="004D0CB8" w:rsidRPr="007129EE" w:rsidRDefault="004D0CB8" w:rsidP="00906D85">
      <w:pPr>
        <w:numPr>
          <w:ilvl w:val="0"/>
          <w:numId w:val="40"/>
        </w:numPr>
        <w:tabs>
          <w:tab w:val="clear" w:pos="792"/>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將客戶賬戶中的任何法幣返還至客戶名下的指定外部銀行賬戶；及</w:t>
      </w:r>
    </w:p>
    <w:p w14:paraId="2DC2AE38" w14:textId="3CE3617B" w:rsidR="004D0CB8" w:rsidRPr="007129EE" w:rsidRDefault="004D0CB8" w:rsidP="00906D85">
      <w:pPr>
        <w:numPr>
          <w:ilvl w:val="0"/>
          <w:numId w:val="40"/>
        </w:numPr>
        <w:tabs>
          <w:tab w:val="clear" w:pos="792"/>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將客戶賬戶中記錄的任何虛擬資產返還至用於持有相關虛擬資產並受客戶控制的指定外部位址，</w:t>
      </w:r>
    </w:p>
    <w:p w14:paraId="20A26C51" w14:textId="77777777" w:rsidR="004D0CB8" w:rsidRPr="007129EE" w:rsidRDefault="004D0CB8" w:rsidP="007B5A10">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上述賬戶及位址以客戶最近書面通知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為</w:t>
      </w:r>
      <w:proofErr w:type="gramStart"/>
      <w:r w:rsidRPr="007129EE">
        <w:rPr>
          <w:rFonts w:asciiTheme="minorHAnsi" w:eastAsia="SimSun" w:hAnsiTheme="minorHAnsi" w:cstheme="minorHAnsi"/>
          <w:sz w:val="22"/>
          <w:szCs w:val="22"/>
        </w:rPr>
        <w:t>準</w:t>
      </w:r>
      <w:proofErr w:type="gramEnd"/>
      <w:r w:rsidRPr="007129EE">
        <w:rPr>
          <w:rFonts w:asciiTheme="minorHAnsi" w:eastAsia="SimSun" w:hAnsiTheme="minorHAnsi" w:cstheme="minorHAnsi"/>
          <w:sz w:val="22"/>
          <w:szCs w:val="22"/>
        </w:rPr>
        <w:t>，前提是返還至該賬戶或</w:t>
      </w:r>
      <w:proofErr w:type="gramStart"/>
      <w:r w:rsidRPr="007129EE">
        <w:rPr>
          <w:rFonts w:asciiTheme="minorHAnsi" w:eastAsia="SimSun" w:hAnsiTheme="minorHAnsi" w:cstheme="minorHAnsi"/>
          <w:sz w:val="22"/>
          <w:szCs w:val="22"/>
        </w:rPr>
        <w:t>位址須符合</w:t>
      </w:r>
      <w:proofErr w:type="gramEnd"/>
      <w:r w:rsidRPr="007129EE">
        <w:rPr>
          <w:rFonts w:asciiTheme="minorHAnsi" w:eastAsia="SimSun" w:hAnsiTheme="minorHAnsi" w:cstheme="minorHAnsi"/>
          <w:sz w:val="22"/>
          <w:szCs w:val="22"/>
        </w:rPr>
        <w:t>適用法律、</w:t>
      </w:r>
      <w:r w:rsidRPr="007129EE">
        <w:rPr>
          <w:rFonts w:asciiTheme="minorHAnsi" w:eastAsia="SimSun" w:hAnsiTheme="minorHAnsi" w:cstheme="minorHAnsi"/>
          <w:sz w:val="22"/>
          <w:szCs w:val="22"/>
        </w:rPr>
        <w:t>FATF</w:t>
      </w:r>
      <w:r w:rsidRPr="007129EE">
        <w:rPr>
          <w:rFonts w:asciiTheme="minorHAnsi" w:eastAsia="SimSun" w:hAnsiTheme="minorHAnsi" w:cstheme="minorHAnsi"/>
          <w:sz w:val="22"/>
          <w:szCs w:val="22"/>
        </w:rPr>
        <w:t>指引及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內部政策。在適用法律允許的範圍內，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有權就任何法幣或虛擬資產的返還相關費用予以扣除。</w:t>
      </w:r>
    </w:p>
    <w:p w14:paraId="65895D13" w14:textId="77777777" w:rsidR="00B804ED" w:rsidRPr="007129EE" w:rsidRDefault="00B804ED" w:rsidP="00B45E54">
      <w:pPr>
        <w:jc w:val="both"/>
        <w:rPr>
          <w:rFonts w:asciiTheme="minorHAnsi" w:eastAsia="SimSun" w:hAnsiTheme="minorHAnsi" w:cstheme="minorHAnsi"/>
          <w:sz w:val="22"/>
          <w:szCs w:val="22"/>
        </w:rPr>
      </w:pPr>
    </w:p>
    <w:p w14:paraId="12222E54" w14:textId="30E9BCC0"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有關託管安排的資訊</w:t>
      </w:r>
    </w:p>
    <w:p w14:paraId="6A144750" w14:textId="77777777" w:rsidR="00B804ED" w:rsidRPr="007129EE" w:rsidRDefault="004D0CB8" w:rsidP="00906D85">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客戶理解並同意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可以代表客戶持有客戶存入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的所有虛擬資產。客戶明白，</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可能根據其同意的條款及細則將任何或所有虛擬資產交給一個有聯繫實體，由該有聯繫實體作為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的託管人代為保管。客戶明白，</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可能將該等虛擬資產與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或有聯繫實體代表其他客戶持有的其他虛擬資產混合。在適用法律</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代表客戶持有的虛擬資產可能：</w:t>
      </w:r>
    </w:p>
    <w:p w14:paraId="1DDA2F52" w14:textId="6676165C" w:rsidR="00EC4712" w:rsidRPr="007129EE" w:rsidRDefault="00B804ED" w:rsidP="00906D85">
      <w:pPr>
        <w:pStyle w:val="ListParagraph"/>
        <w:numPr>
          <w:ilvl w:val="0"/>
          <w:numId w:val="42"/>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（就可註冊證券或期貨合約而言）以客戶名義或以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指定的代名人名義註冊；或</w:t>
      </w:r>
    </w:p>
    <w:p w14:paraId="4A933EAE" w14:textId="4C96AB3D" w:rsidR="008F1369" w:rsidRPr="007129EE" w:rsidRDefault="004D0CB8" w:rsidP="00906D85">
      <w:pPr>
        <w:pStyle w:val="ListParagraph"/>
        <w:numPr>
          <w:ilvl w:val="0"/>
          <w:numId w:val="42"/>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安全保管於有聯繫實體的指定賬戶中；</w:t>
      </w:r>
    </w:p>
    <w:p w14:paraId="3DF88C41" w14:textId="77777777" w:rsidR="00DA13EA" w:rsidRPr="007129EE" w:rsidRDefault="004D0CB8" w:rsidP="00906D85">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如果虛擬資產由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或有聯繫實體代表客戶持有：</w:t>
      </w:r>
    </w:p>
    <w:p w14:paraId="79221DE4" w14:textId="6EC5C044"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該等虛擬資產產生的任何收入、付款或其他分配或利益，在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收到時，將按照與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的約定記入賬戶或者支付或轉款給客戶。如果虛擬資產屬於</w:t>
      </w:r>
      <w:proofErr w:type="gramStart"/>
      <w:r w:rsidRPr="007129EE">
        <w:rPr>
          <w:rFonts w:asciiTheme="minorHAnsi" w:eastAsia="SimSun" w:hAnsiTheme="minorHAnsi" w:cstheme="minorHAnsi"/>
          <w:sz w:val="22"/>
          <w:szCs w:val="22"/>
        </w:rPr>
        <w:t>一</w:t>
      </w:r>
      <w:proofErr w:type="gramEnd"/>
      <w:r w:rsidRPr="007129EE">
        <w:rPr>
          <w:rFonts w:asciiTheme="minorHAnsi" w:eastAsia="SimSun" w:hAnsiTheme="minorHAnsi" w:cstheme="minorHAnsi"/>
          <w:sz w:val="22"/>
          <w:szCs w:val="22"/>
        </w:rPr>
        <w:t>大批相同虛擬</w:t>
      </w:r>
      <w:proofErr w:type="gramStart"/>
      <w:r w:rsidRPr="007129EE">
        <w:rPr>
          <w:rFonts w:asciiTheme="minorHAnsi" w:eastAsia="SimSun" w:hAnsiTheme="minorHAnsi" w:cstheme="minorHAnsi"/>
          <w:sz w:val="22"/>
          <w:szCs w:val="22"/>
        </w:rPr>
        <w:t>資產持倉的一</w:t>
      </w:r>
      <w:proofErr w:type="gramEnd"/>
      <w:r w:rsidRPr="007129EE">
        <w:rPr>
          <w:rFonts w:asciiTheme="minorHAnsi" w:eastAsia="SimSun" w:hAnsiTheme="minorHAnsi" w:cstheme="minorHAnsi"/>
          <w:sz w:val="22"/>
          <w:szCs w:val="22"/>
        </w:rPr>
        <w:t>部份，而這批虛擬資產是代其他客戶持有的，則客戶</w:t>
      </w:r>
      <w:proofErr w:type="gramStart"/>
      <w:r w:rsidRPr="007129EE">
        <w:rPr>
          <w:rFonts w:asciiTheme="minorHAnsi" w:eastAsia="SimSun" w:hAnsiTheme="minorHAnsi" w:cstheme="minorHAnsi"/>
          <w:sz w:val="22"/>
          <w:szCs w:val="22"/>
        </w:rPr>
        <w:t>有權按比例</w:t>
      </w:r>
      <w:proofErr w:type="gramEnd"/>
      <w:r w:rsidRPr="007129EE">
        <w:rPr>
          <w:rFonts w:asciiTheme="minorHAnsi" w:eastAsia="SimSun" w:hAnsiTheme="minorHAnsi" w:cstheme="minorHAnsi"/>
          <w:sz w:val="22"/>
          <w:szCs w:val="22"/>
        </w:rPr>
        <w:t>獲得</w:t>
      </w:r>
      <w:proofErr w:type="gramStart"/>
      <w:r w:rsidRPr="007129EE">
        <w:rPr>
          <w:rFonts w:asciiTheme="minorHAnsi" w:eastAsia="SimSun" w:hAnsiTheme="minorHAnsi" w:cstheme="minorHAnsi"/>
          <w:sz w:val="22"/>
          <w:szCs w:val="22"/>
        </w:rPr>
        <w:t>該持倉產生</w:t>
      </w:r>
      <w:proofErr w:type="gramEnd"/>
      <w:r w:rsidRPr="007129EE">
        <w:rPr>
          <w:rFonts w:asciiTheme="minorHAnsi" w:eastAsia="SimSun" w:hAnsiTheme="minorHAnsi" w:cstheme="minorHAnsi"/>
          <w:sz w:val="22"/>
          <w:szCs w:val="22"/>
        </w:rPr>
        <w:t>的收入、付款以及其他分配或利益，該比例即為客戶的虛擬資產份額</w:t>
      </w:r>
      <w:proofErr w:type="gramStart"/>
      <w:r w:rsidRPr="007129EE">
        <w:rPr>
          <w:rFonts w:asciiTheme="minorHAnsi" w:eastAsia="SimSun" w:hAnsiTheme="minorHAnsi" w:cstheme="minorHAnsi"/>
          <w:sz w:val="22"/>
          <w:szCs w:val="22"/>
        </w:rPr>
        <w:t>佔</w:t>
      </w:r>
      <w:proofErr w:type="gramEnd"/>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交易所的此類虛擬資產</w:t>
      </w:r>
      <w:proofErr w:type="gramStart"/>
      <w:r w:rsidRPr="007129EE">
        <w:rPr>
          <w:rFonts w:asciiTheme="minorHAnsi" w:eastAsia="SimSun" w:hAnsiTheme="minorHAnsi" w:cstheme="minorHAnsi"/>
          <w:sz w:val="22"/>
          <w:szCs w:val="22"/>
        </w:rPr>
        <w:t>總持倉</w:t>
      </w:r>
      <w:proofErr w:type="gramEnd"/>
      <w:r w:rsidRPr="007129EE">
        <w:rPr>
          <w:rFonts w:asciiTheme="minorHAnsi" w:eastAsia="SimSun" w:hAnsiTheme="minorHAnsi" w:cstheme="minorHAnsi"/>
          <w:sz w:val="22"/>
          <w:szCs w:val="22"/>
        </w:rPr>
        <w:t>的比例；</w:t>
      </w:r>
    </w:p>
    <w:p w14:paraId="20AA9EC8"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會盡合理努力向客戶通知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收到的與該等虛擬資產所附帶或派生的任何催繳、權利、權益、權利資格或義務相關的任何必需資訊，而這些資訊需要客戶的指示。這包括在發生諸如但不限於分叉和空投等事件時，</w:t>
      </w:r>
      <w:proofErr w:type="gramStart"/>
      <w:r w:rsidRPr="007129EE">
        <w:rPr>
          <w:rFonts w:asciiTheme="minorHAnsi" w:eastAsia="SimSun" w:hAnsiTheme="minorHAnsi" w:cstheme="minorHAnsi"/>
          <w:sz w:val="22"/>
          <w:szCs w:val="22"/>
        </w:rPr>
        <w:t>對客戶的虛擬資產及其權利和權利資格的處理；</w:t>
      </w:r>
      <w:proofErr w:type="gramEnd"/>
    </w:p>
    <w:p w14:paraId="7B3385D7"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就賬戶中持有的任何該等虛擬資產而言，</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或任何有聯繫實體可以（但並無義務或責任）行使任何可</w:t>
      </w:r>
      <w:proofErr w:type="gramStart"/>
      <w:r w:rsidRPr="007129EE">
        <w:rPr>
          <w:rFonts w:asciiTheme="minorHAnsi" w:eastAsia="SimSun" w:hAnsiTheme="minorHAnsi" w:cstheme="minorHAnsi"/>
          <w:sz w:val="22"/>
          <w:szCs w:val="22"/>
        </w:rPr>
        <w:t>予行</w:t>
      </w:r>
      <w:proofErr w:type="gramEnd"/>
      <w:r w:rsidRPr="007129EE">
        <w:rPr>
          <w:rFonts w:asciiTheme="minorHAnsi" w:eastAsia="SimSun" w:hAnsiTheme="minorHAnsi" w:cstheme="minorHAnsi"/>
          <w:sz w:val="22"/>
          <w:szCs w:val="22"/>
        </w:rPr>
        <w:t>使的權利或執行任何行動，前提是客戶已就此向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或有聯繫實體發出任何必要的指示及簽立任何適用的授權書；</w:t>
      </w:r>
    </w:p>
    <w:p w14:paraId="699DD98B"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除非遵照客戶指示，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毋須就該等虛擬資產所附帶或派生的會議出席、投票或其他權利進行調查、參與其中或採取平權行動；</w:t>
      </w:r>
    </w:p>
    <w:p w14:paraId="042F690F"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除非遵照客戶指示，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並無義務或責任接收與虛擬資產有關的任何委託書、通函或其他文件，或者寄送任何委託書、通函或其他文件，或者向客戶發出任何收到該等文件的通知；</w:t>
      </w:r>
    </w:p>
    <w:p w14:paraId="414747AC"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未收到任何指示或在其認為足夠合理的時間內未收到任何指示，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可以採取或不採取任何行動；</w:t>
      </w:r>
    </w:p>
    <w:p w14:paraId="24537A02"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代表客戶持有的任何虛擬資產，如有任何催繳款項或者其他應付款項、成本或費用未支付，由此引致的任何</w:t>
      </w:r>
      <w:proofErr w:type="gramStart"/>
      <w:r w:rsidRPr="007129EE">
        <w:rPr>
          <w:rFonts w:asciiTheme="minorHAnsi" w:eastAsia="SimSun" w:hAnsiTheme="minorHAnsi" w:cstheme="minorHAnsi"/>
          <w:sz w:val="22"/>
          <w:szCs w:val="22"/>
        </w:rPr>
        <w:t>責任均由客戶</w:t>
      </w:r>
      <w:proofErr w:type="gramEnd"/>
      <w:r w:rsidRPr="007129EE">
        <w:rPr>
          <w:rFonts w:asciiTheme="minorHAnsi" w:eastAsia="SimSun" w:hAnsiTheme="minorHAnsi" w:cstheme="minorHAnsi"/>
          <w:sz w:val="22"/>
          <w:szCs w:val="22"/>
        </w:rPr>
        <w:t>承擔，而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毋須對此負責；</w:t>
      </w:r>
    </w:p>
    <w:p w14:paraId="04438E4D" w14:textId="77777777" w:rsidR="00DA13EA"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在適用法律允許的範圍內，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本著真誠遴選的任何託管人或分託管人的作為、不作為及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或破產，毋須由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承擔責任。就此而言，</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對客戶的唯一義務是將針對該託管人或分託管人的追索權轉讓予客戶，費用和支出由客戶承擔，前提是根據任何適用法律可以轉讓此類權利；及</w:t>
      </w:r>
    </w:p>
    <w:p w14:paraId="008E533B" w14:textId="170FC2CF" w:rsidR="004D0CB8" w:rsidRPr="007129EE" w:rsidRDefault="004D0CB8" w:rsidP="00906D85">
      <w:pPr>
        <w:pStyle w:val="ListParagraph"/>
        <w:numPr>
          <w:ilvl w:val="2"/>
          <w:numId w:val="41"/>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有權隨時關閉以客戶名義及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或代表客戶維持的任何此類託管賬戶，而毋須提供任何這樣做的理由；及</w:t>
      </w:r>
    </w:p>
    <w:p w14:paraId="7163896D" w14:textId="17FCD148" w:rsidR="00DA5BC8" w:rsidRPr="007129EE" w:rsidRDefault="004D0CB8" w:rsidP="00206879">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客戶進一步理解，客戶的虛擬資產可能無法享有與《證券及期貨條例》、《客戶證券規則》及《證券及期貨（客戶資金）規則》（香港法例第</w:t>
      </w:r>
      <w:r w:rsidRPr="007129EE">
        <w:rPr>
          <w:rFonts w:asciiTheme="minorHAnsi" w:eastAsia="SimSun" w:hAnsiTheme="minorHAnsi" w:cstheme="minorHAnsi"/>
          <w:sz w:val="22"/>
          <w:szCs w:val="22"/>
        </w:rPr>
        <w:t>571I</w:t>
      </w:r>
      <w:r w:rsidRPr="007129EE">
        <w:rPr>
          <w:rFonts w:asciiTheme="minorHAnsi" w:eastAsia="SimSun" w:hAnsiTheme="minorHAnsi" w:cstheme="minorHAnsi"/>
          <w:sz w:val="22"/>
          <w:szCs w:val="22"/>
        </w:rPr>
        <w:t>章）或任何其他適用法律所定義的「證券」或「期貨合約」相同的保護。如果客戶的資金在香港境外收到或持有（如果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交易所接納法幣存款及在此情況下），該等資產可能無法享有與在香港收到或持有的客戶資金相同的保護。</w:t>
      </w:r>
    </w:p>
    <w:p w14:paraId="0F150697" w14:textId="49F9C4D7" w:rsidR="00814C81" w:rsidRPr="007129EE" w:rsidRDefault="00814C81" w:rsidP="00814C81">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我們會為有聯繫實體保管的虛擬資產持續提供一些商業保險。此類保單由第三方承保人辦理。一般而言，在一些保單除外條款</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，我們的保單可以為託管的數位資產提供丟失、損壞、毀壞或失竊保障。然而，該等保單並不涵蓋因閣下的賬戶認證外</w:t>
      </w:r>
      <w:proofErr w:type="gramStart"/>
      <w:r w:rsidRPr="007129EE">
        <w:rPr>
          <w:rFonts w:asciiTheme="minorHAnsi" w:eastAsia="SimSun" w:hAnsiTheme="minorHAnsi" w:cstheme="minorHAnsi"/>
          <w:sz w:val="22"/>
          <w:szCs w:val="22"/>
        </w:rPr>
        <w:t>洩</w:t>
      </w:r>
      <w:proofErr w:type="gramEnd"/>
      <w:r w:rsidRPr="007129EE">
        <w:rPr>
          <w:rFonts w:asciiTheme="minorHAnsi" w:eastAsia="SimSun" w:hAnsiTheme="minorHAnsi" w:cstheme="minorHAnsi"/>
          <w:sz w:val="22"/>
          <w:szCs w:val="22"/>
        </w:rPr>
        <w:t>或丟失以致他人未經授權存取閣下的個人賬戶而造成的任何損失。閣下同意並理解，閣下須全權負責（並且閣下不會要求我們負責）管理及維護閣下的賬戶登入認證以及任何其他必要形式的身份驗證的安全。</w:t>
      </w:r>
    </w:p>
    <w:p w14:paraId="60BA9BBB" w14:textId="77777777" w:rsidR="004D0CB8" w:rsidRPr="007129EE" w:rsidRDefault="004D0CB8" w:rsidP="004D0CB8">
      <w:pPr>
        <w:ind w:left="720"/>
        <w:rPr>
          <w:rFonts w:asciiTheme="minorHAnsi" w:eastAsia="SimSun" w:hAnsiTheme="minorHAnsi" w:cstheme="minorHAnsi"/>
          <w:sz w:val="22"/>
          <w:szCs w:val="22"/>
        </w:rPr>
      </w:pPr>
    </w:p>
    <w:p w14:paraId="16149758" w14:textId="4E2B7187"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費用及稅項</w:t>
      </w:r>
    </w:p>
    <w:p w14:paraId="2EFECC3C" w14:textId="1B85D133"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客戶將向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支付由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釐定的所有適用費用、成本、收費、支出及佣金，包括與虛擬資產的基礎網絡或</w:t>
      </w:r>
      <w:proofErr w:type="gramStart"/>
      <w:r w:rsidRPr="007129EE">
        <w:rPr>
          <w:rFonts w:asciiTheme="minorHAnsi" w:eastAsia="SimSun" w:hAnsiTheme="minorHAnsi" w:cstheme="minorHAnsi"/>
          <w:sz w:val="22"/>
          <w:szCs w:val="22"/>
        </w:rPr>
        <w:t>區塊鏈及</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或聘用第三方服務提供者相關的費用（完全彌償基準），例如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委任的法律顧問、受託人、代理人、</w:t>
      </w:r>
      <w:proofErr w:type="gramStart"/>
      <w:r w:rsidRPr="007129EE">
        <w:rPr>
          <w:rFonts w:asciiTheme="minorHAnsi" w:eastAsia="SimSun" w:hAnsiTheme="minorHAnsi" w:cstheme="minorHAnsi"/>
          <w:sz w:val="22"/>
          <w:szCs w:val="22"/>
        </w:rPr>
        <w:t>獲轉授人</w:t>
      </w:r>
      <w:proofErr w:type="gramEnd"/>
      <w:r w:rsidRPr="007129EE">
        <w:rPr>
          <w:rFonts w:asciiTheme="minorHAnsi" w:eastAsia="SimSun" w:hAnsiTheme="minorHAnsi" w:cstheme="minorHAnsi"/>
          <w:sz w:val="22"/>
          <w:szCs w:val="22"/>
        </w:rPr>
        <w:t>、代名人或託管人，以及相關政府機構和監管機構徵收的適用徵稅，包括但不限於商品和服務稅、消費稅、增值稅、所有適用的印花稅或任何類似性質稅項。如果此類稅項涉及客戶應付的任何費用或佣金，則客戶同意，在支付相關款項的同時，客戶須另付</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一筆金額，該金額等於前述付款金</w:t>
      </w:r>
      <w:r w:rsidRPr="007129EE">
        <w:rPr>
          <w:rFonts w:asciiTheme="minorHAnsi" w:eastAsia="SimSun" w:hAnsiTheme="minorHAnsi" w:cstheme="minorHAnsi"/>
          <w:sz w:val="22"/>
          <w:szCs w:val="22"/>
        </w:rPr>
        <w:lastRenderedPageBreak/>
        <w:t>額乘以適當的稅率。客戶特此授權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從賬戶中扣除已發生及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或應付給</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的此類費用、成本、收費、支出、佣金以及任何此類相關稅項。</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有權為自身利益從任何人索取、接受及保留因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進行的任何交易而產生的任何回佣、經紀費、佣金、酬金、利益、折扣及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或其他好處，毋須向客戶披露任何資料。</w:t>
      </w:r>
    </w:p>
    <w:p w14:paraId="1F3341F9" w14:textId="77777777" w:rsidR="00F66C65" w:rsidRPr="007129EE" w:rsidRDefault="00F66C65" w:rsidP="00F66C65">
      <w:pPr>
        <w:pStyle w:val="ListParagraph"/>
        <w:ind w:left="540"/>
        <w:jc w:val="both"/>
        <w:rPr>
          <w:rFonts w:asciiTheme="minorHAnsi" w:eastAsia="SimSun" w:hAnsiTheme="minorHAnsi" w:cstheme="minorHAnsi"/>
          <w:sz w:val="22"/>
          <w:szCs w:val="22"/>
        </w:rPr>
      </w:pPr>
    </w:p>
    <w:p w14:paraId="621C5A43" w14:textId="5B44BBEF"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proofErr w:type="gramStart"/>
      <w:r w:rsidRPr="007129EE">
        <w:rPr>
          <w:rFonts w:asciiTheme="minorHAnsi" w:eastAsia="SimSun" w:hAnsiTheme="minorHAnsi" w:cstheme="minorHAnsi"/>
          <w:sz w:val="22"/>
          <w:szCs w:val="22"/>
        </w:rPr>
        <w:t>客戶欠付</w:t>
      </w:r>
      <w:proofErr w:type="gramEnd"/>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的所有款項可能按照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不時通知的利率收取利息。該利息按日累算，須於每</w:t>
      </w:r>
      <w:proofErr w:type="gramStart"/>
      <w:r w:rsidRPr="007129EE">
        <w:rPr>
          <w:rFonts w:asciiTheme="minorHAnsi" w:eastAsia="SimSun" w:hAnsiTheme="minorHAnsi" w:cstheme="minorHAnsi"/>
          <w:sz w:val="22"/>
          <w:szCs w:val="22"/>
        </w:rPr>
        <w:t>個</w:t>
      </w:r>
      <w:proofErr w:type="gramEnd"/>
      <w:r w:rsidRPr="007129EE">
        <w:rPr>
          <w:rFonts w:asciiTheme="minorHAnsi" w:eastAsia="SimSun" w:hAnsiTheme="minorHAnsi" w:cstheme="minorHAnsi"/>
          <w:sz w:val="22"/>
          <w:szCs w:val="22"/>
        </w:rPr>
        <w:t>日曆月的最後一天或在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的要求下支付。</w:t>
      </w:r>
    </w:p>
    <w:p w14:paraId="043E6147" w14:textId="77777777" w:rsidR="00F66C65" w:rsidRPr="007129EE" w:rsidRDefault="00F66C65" w:rsidP="00F66C65">
      <w:pPr>
        <w:pStyle w:val="ListParagraph"/>
        <w:rPr>
          <w:rFonts w:asciiTheme="minorHAnsi" w:eastAsia="SimSun" w:hAnsiTheme="minorHAnsi" w:cstheme="minorHAnsi"/>
          <w:sz w:val="22"/>
          <w:szCs w:val="22"/>
        </w:rPr>
      </w:pPr>
    </w:p>
    <w:p w14:paraId="77CB5388" w14:textId="02E87C89"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可能不時更改相關的適用費率。客戶</w:t>
      </w:r>
      <w:proofErr w:type="gramStart"/>
      <w:r w:rsidRPr="007129EE">
        <w:rPr>
          <w:rFonts w:asciiTheme="minorHAnsi" w:eastAsia="SimSun" w:hAnsiTheme="minorHAnsi" w:cstheme="minorHAnsi"/>
          <w:sz w:val="22"/>
          <w:szCs w:val="22"/>
        </w:rPr>
        <w:t>須參閱</w:t>
      </w:r>
      <w:proofErr w:type="gramEnd"/>
      <w:r w:rsidRPr="007129EE">
        <w:rPr>
          <w:rFonts w:asciiTheme="minorHAnsi" w:eastAsia="SimSun" w:hAnsiTheme="minorHAnsi" w:cstheme="minorHAnsi"/>
          <w:sz w:val="22"/>
          <w:szCs w:val="22"/>
        </w:rPr>
        <w:t>本網站上相關頁面以獲取更新後的詳細資料。</w:t>
      </w:r>
    </w:p>
    <w:p w14:paraId="5325C2E6" w14:textId="77777777" w:rsidR="00F66C65" w:rsidRPr="007129EE" w:rsidRDefault="00F66C65" w:rsidP="00F66C65">
      <w:pPr>
        <w:pStyle w:val="ListParagraph"/>
        <w:rPr>
          <w:rFonts w:asciiTheme="minorHAnsi" w:eastAsia="SimSun" w:hAnsiTheme="minorHAnsi" w:cstheme="minorHAnsi"/>
          <w:sz w:val="22"/>
          <w:szCs w:val="22"/>
        </w:rPr>
      </w:pPr>
    </w:p>
    <w:p w14:paraId="00E0AE15" w14:textId="3BD36085"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客戶承認並同意，如果客戶向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支付的任何款項需要扣除任何稅項，則客戶須增加應付金額，使得</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收到的淨額與客戶未扣稅時支付的金額相同。為此，客戶同意扣除該稅額，根據適用法律向相關政府機構繳納該稅額，並向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提供納稅證明文件。</w:t>
      </w:r>
    </w:p>
    <w:p w14:paraId="7B637E03" w14:textId="77777777" w:rsidR="00F66C65" w:rsidRPr="007129EE" w:rsidRDefault="00F66C65" w:rsidP="00F66C65">
      <w:pPr>
        <w:pStyle w:val="ListParagraph"/>
        <w:rPr>
          <w:rFonts w:asciiTheme="minorHAnsi" w:eastAsia="SimSun" w:hAnsiTheme="minorHAnsi" w:cstheme="minorHAnsi"/>
          <w:sz w:val="22"/>
          <w:szCs w:val="22"/>
        </w:rPr>
      </w:pPr>
    </w:p>
    <w:p w14:paraId="2A0491B8" w14:textId="6F92097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客戶承認並同意，如果適用法律要求或相關政府機構指示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在應付客戶款項中作出扣除或預扣，並將扣除或預扣金額轉交政府機構，客戶須立即向</w:t>
      </w:r>
      <w:r w:rsidRPr="007129EE">
        <w:rPr>
          <w:rFonts w:asciiTheme="minorHAnsi" w:eastAsia="SimSun" w:hAnsiTheme="minorHAnsi" w:cstheme="minorHAnsi"/>
          <w:sz w:val="22"/>
          <w:szCs w:val="22"/>
        </w:rPr>
        <w:t>HBL</w:t>
      </w:r>
      <w:proofErr w:type="gramStart"/>
      <w:r w:rsidRPr="007129EE">
        <w:rPr>
          <w:rFonts w:asciiTheme="minorHAnsi" w:eastAsia="SimSun" w:hAnsiTheme="minorHAnsi" w:cstheme="minorHAnsi"/>
          <w:sz w:val="22"/>
          <w:szCs w:val="22"/>
        </w:rPr>
        <w:t>付還該</w:t>
      </w:r>
      <w:proofErr w:type="gramEnd"/>
      <w:r w:rsidRPr="007129EE">
        <w:rPr>
          <w:rFonts w:asciiTheme="minorHAnsi" w:eastAsia="SimSun" w:hAnsiTheme="minorHAnsi" w:cstheme="minorHAnsi"/>
          <w:sz w:val="22"/>
          <w:szCs w:val="22"/>
        </w:rPr>
        <w:t>等扣除或預扣金額。客戶須彌償</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因該等扣除或預扣而蒙受或產生的任何損失。</w:t>
      </w:r>
    </w:p>
    <w:p w14:paraId="0C5715A4" w14:textId="18AD7EF0" w:rsidR="004D0CB8" w:rsidRPr="007129EE" w:rsidRDefault="004D0CB8" w:rsidP="009547AE">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3E5E73C" w14:textId="7E0303A5"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彌償及責任排除</w:t>
      </w:r>
    </w:p>
    <w:p w14:paraId="25E4942F" w14:textId="148276F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董事、高級人員、員工、有聯繫實體、代名人及聯屬機構履行本條款規定的義務或服務，或行使本條款項下或與本條款相關的權利、權力或酌情決定權而引發的一切針對該等人士的申索、訴訟、索求及訴訟程序，客戶特此同意向該等人士作出全額彌償，並承擔他們可能因此蒙受的損失，除非此類損失乃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的重大過失、欺詐或</w:t>
      </w:r>
      <w:proofErr w:type="gramStart"/>
      <w:r w:rsidRPr="007129EE">
        <w:rPr>
          <w:rFonts w:asciiTheme="minorHAnsi" w:eastAsia="SimSun" w:hAnsiTheme="minorHAnsi" w:cstheme="minorHAnsi"/>
          <w:sz w:val="22"/>
          <w:szCs w:val="22"/>
        </w:rPr>
        <w:t>故意違責而</w:t>
      </w:r>
      <w:proofErr w:type="gramEnd"/>
      <w:r w:rsidRPr="007129EE">
        <w:rPr>
          <w:rFonts w:asciiTheme="minorHAnsi" w:eastAsia="SimSun" w:hAnsiTheme="minorHAnsi" w:cstheme="minorHAnsi"/>
          <w:sz w:val="22"/>
          <w:szCs w:val="22"/>
        </w:rPr>
        <w:t>直接引致。</w:t>
      </w:r>
    </w:p>
    <w:p w14:paraId="5F903788" w14:textId="77777777" w:rsidR="00FF76B7" w:rsidRPr="007129EE" w:rsidRDefault="00FF76B7" w:rsidP="00FF76B7">
      <w:pPr>
        <w:pStyle w:val="ListParagraph"/>
        <w:ind w:left="540"/>
        <w:jc w:val="both"/>
        <w:rPr>
          <w:rFonts w:asciiTheme="minorHAnsi" w:eastAsia="SimSun" w:hAnsiTheme="minorHAnsi" w:cstheme="minorHAnsi"/>
          <w:sz w:val="22"/>
          <w:szCs w:val="22"/>
        </w:rPr>
      </w:pPr>
    </w:p>
    <w:p w14:paraId="287F28AB" w14:textId="77777777" w:rsidR="00287651"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客戶承認並同意，有關購買、持有或出售虛擬資產或進行任何交易的所有</w:t>
      </w:r>
      <w:proofErr w:type="gramStart"/>
      <w:r w:rsidRPr="007129EE">
        <w:rPr>
          <w:rFonts w:asciiTheme="minorHAnsi" w:eastAsia="SimSun" w:hAnsiTheme="minorHAnsi" w:cstheme="minorHAnsi"/>
          <w:sz w:val="22"/>
          <w:szCs w:val="22"/>
        </w:rPr>
        <w:t>決定均由客戶</w:t>
      </w:r>
      <w:proofErr w:type="gramEnd"/>
      <w:r w:rsidRPr="007129EE">
        <w:rPr>
          <w:rFonts w:asciiTheme="minorHAnsi" w:eastAsia="SimSun" w:hAnsiTheme="minorHAnsi" w:cstheme="minorHAnsi"/>
          <w:sz w:val="22"/>
          <w:szCs w:val="22"/>
        </w:rPr>
        <w:t>單獨作出。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不對客戶為訂立本協議或任何交易以及使用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提供的服務而作出的任何決定負責，也不對與此類虛擬資產相關的任何應付費用或成本負責。</w:t>
      </w:r>
    </w:p>
    <w:p w14:paraId="74A4D199" w14:textId="77777777" w:rsidR="00287651" w:rsidRPr="007129EE" w:rsidRDefault="00287651" w:rsidP="00287651">
      <w:pPr>
        <w:pStyle w:val="ListParagraph"/>
        <w:ind w:left="540"/>
        <w:jc w:val="both"/>
        <w:rPr>
          <w:rFonts w:asciiTheme="minorHAnsi" w:eastAsia="SimSun" w:hAnsiTheme="minorHAnsi" w:cstheme="minorHAnsi"/>
          <w:sz w:val="22"/>
          <w:szCs w:val="22"/>
        </w:rPr>
      </w:pPr>
    </w:p>
    <w:p w14:paraId="7ABD31FE" w14:textId="2B53DC19"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儘管某些</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員工及代理人可能獲授權向客戶提供有關虛擬資產或其他產品或服務的某些資訊，但</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員工或其代理人均無權就與本協議有關的任何事項作出任何陳述。因此，根據適用法律，如果任何</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員工或代理人未經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授權而擅自行事，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概不對任何損失承擔責任。</w:t>
      </w:r>
    </w:p>
    <w:p w14:paraId="436A070A" w14:textId="77777777" w:rsidR="00287651" w:rsidRPr="007129EE" w:rsidRDefault="00287651" w:rsidP="00287651">
      <w:pPr>
        <w:pStyle w:val="ListParagraph"/>
        <w:rPr>
          <w:rFonts w:asciiTheme="minorHAnsi" w:eastAsia="SimSun" w:hAnsiTheme="minorHAnsi" w:cstheme="minorHAnsi"/>
          <w:sz w:val="22"/>
          <w:szCs w:val="22"/>
        </w:rPr>
      </w:pPr>
    </w:p>
    <w:p w14:paraId="29BC1A8D" w14:textId="59E33C3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如果客戶因其使用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交易所或在與此有關範圍內、或在與本條款有關範圍內蒙受任何損失，或因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的任何作為或不作為而蒙受任何損失，則在適用法律允許的最大範圍內，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概不對</w:t>
      </w:r>
      <w:r w:rsidRPr="001A68A8">
        <w:rPr>
          <w:rFonts w:asciiTheme="minorHAnsi" w:eastAsia="SimSun" w:hAnsiTheme="minorHAnsi" w:cstheme="minorHAnsi"/>
          <w:sz w:val="22"/>
          <w:szCs w:val="22"/>
        </w:rPr>
        <w:t>客戶</w:t>
      </w:r>
      <w:r w:rsidRPr="007129EE">
        <w:rPr>
          <w:rFonts w:asciiTheme="minorHAnsi" w:eastAsia="SimSun" w:hAnsiTheme="minorHAnsi" w:cstheme="minorHAnsi"/>
          <w:sz w:val="22"/>
          <w:szCs w:val="22"/>
        </w:rPr>
        <w:t>蒙受的該等損失負責，除非該等損失乃因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方或任何有聯繫實體、代名人或聯屬機構的重大過失、欺詐或</w:t>
      </w:r>
      <w:proofErr w:type="gramStart"/>
      <w:r w:rsidRPr="007129EE">
        <w:rPr>
          <w:rFonts w:asciiTheme="minorHAnsi" w:eastAsia="SimSun" w:hAnsiTheme="minorHAnsi" w:cstheme="minorHAnsi"/>
          <w:sz w:val="22"/>
          <w:szCs w:val="22"/>
        </w:rPr>
        <w:t>故意違責而</w:t>
      </w:r>
      <w:proofErr w:type="gramEnd"/>
      <w:r w:rsidRPr="007129EE">
        <w:rPr>
          <w:rFonts w:asciiTheme="minorHAnsi" w:eastAsia="SimSun" w:hAnsiTheme="minorHAnsi" w:cstheme="minorHAnsi"/>
          <w:sz w:val="22"/>
          <w:szCs w:val="22"/>
        </w:rPr>
        <w:t>直接引致。在任何情況下，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董事、高級人員、員工、有聯繫實體、代名人或聯屬機構或任何人士、商號或公司透過（或與其共同進行）為賬戶所作的交易而產生的任何利潤損失、任何類型的間接、特殊或後果性損害賠償或違約承擔責任。本條規定適用於因任何原因造成損失的情況，即使該損失可以合理預見，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已獲告知可能發生該損失。</w:t>
      </w:r>
    </w:p>
    <w:p w14:paraId="4380F32D" w14:textId="77777777" w:rsidR="00287651" w:rsidRPr="007129EE" w:rsidRDefault="00287651" w:rsidP="00287651">
      <w:pPr>
        <w:pStyle w:val="ListParagraph"/>
        <w:rPr>
          <w:rFonts w:asciiTheme="minorHAnsi" w:eastAsia="SimSun" w:hAnsiTheme="minorHAnsi" w:cstheme="minorHAnsi"/>
          <w:sz w:val="22"/>
          <w:szCs w:val="22"/>
        </w:rPr>
      </w:pPr>
    </w:p>
    <w:p w14:paraId="0A5DFE11" w14:textId="683C7959"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對於因第三方應用程式開發介面用戶端故障，或使用</w:t>
      </w:r>
      <w:r w:rsidRPr="007129EE">
        <w:rPr>
          <w:rFonts w:asciiTheme="minorHAnsi" w:eastAsia="SimSun" w:hAnsiTheme="minorHAnsi" w:cstheme="minorHAnsi"/>
          <w:sz w:val="22"/>
          <w:szCs w:val="22"/>
        </w:rPr>
        <w:t>HashKey API</w:t>
      </w:r>
      <w:r w:rsidRPr="007129EE">
        <w:rPr>
          <w:rFonts w:asciiTheme="minorHAnsi" w:eastAsia="SimSun" w:hAnsiTheme="minorHAnsi" w:cstheme="minorHAnsi"/>
          <w:sz w:val="22"/>
          <w:szCs w:val="22"/>
        </w:rPr>
        <w:t>與任何</w:t>
      </w:r>
      <w:proofErr w:type="gramStart"/>
      <w:r w:rsidRPr="007129EE">
        <w:rPr>
          <w:rFonts w:asciiTheme="minorHAnsi" w:eastAsia="SimSun" w:hAnsiTheme="minorHAnsi" w:cstheme="minorHAnsi"/>
          <w:sz w:val="22"/>
          <w:szCs w:val="22"/>
        </w:rPr>
        <w:t>第三方軟件</w:t>
      </w:r>
      <w:proofErr w:type="gramEnd"/>
      <w:r w:rsidRPr="007129EE">
        <w:rPr>
          <w:rFonts w:asciiTheme="minorHAnsi" w:eastAsia="SimSun" w:hAnsiTheme="minorHAnsi" w:cstheme="minorHAnsi"/>
          <w:sz w:val="22"/>
          <w:szCs w:val="22"/>
        </w:rPr>
        <w:t>進行其他相關互動而造成的任何損失，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概不負責。</w:t>
      </w:r>
      <w:proofErr w:type="gramStart"/>
      <w:r w:rsidRPr="007129EE">
        <w:rPr>
          <w:rFonts w:asciiTheme="minorHAnsi" w:eastAsia="SimSun" w:hAnsiTheme="minorHAnsi" w:cstheme="minorHAnsi"/>
          <w:sz w:val="22"/>
          <w:szCs w:val="22"/>
        </w:rPr>
        <w:t>此外，</w:t>
      </w:r>
      <w:proofErr w:type="gramEnd"/>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的有聯繫實體、代名人或聯屬機構概不對因任何不在其控制範圍內的事件直接或間接引致的任何後果承擔責任，該等事件包括但不限於政府機構的限制、緊急程序的實施、交易所裁決、第三方行為、交</w:t>
      </w:r>
      <w:r w:rsidRPr="007129EE">
        <w:rPr>
          <w:rFonts w:asciiTheme="minorHAnsi" w:eastAsia="SimSun" w:hAnsiTheme="minorHAnsi" w:cstheme="minorHAnsi"/>
          <w:sz w:val="22"/>
          <w:szCs w:val="22"/>
        </w:rPr>
        <w:lastRenderedPageBreak/>
        <w:t>易暫停、市</w:t>
      </w:r>
      <w:proofErr w:type="gramStart"/>
      <w:r w:rsidRPr="007129EE">
        <w:rPr>
          <w:rFonts w:asciiTheme="minorHAnsi" w:eastAsia="SimSun" w:hAnsiTheme="minorHAnsi" w:cstheme="minorHAnsi"/>
          <w:sz w:val="22"/>
          <w:szCs w:val="22"/>
        </w:rPr>
        <w:t>況</w:t>
      </w:r>
      <w:proofErr w:type="gramEnd"/>
      <w:r w:rsidRPr="007129EE">
        <w:rPr>
          <w:rFonts w:asciiTheme="minorHAnsi" w:eastAsia="SimSun" w:hAnsiTheme="minorHAnsi" w:cstheme="minorHAnsi"/>
          <w:sz w:val="22"/>
          <w:szCs w:val="22"/>
        </w:rPr>
        <w:t>不利或者是</w:t>
      </w:r>
      <w:r w:rsidRPr="007129EE">
        <w:rPr>
          <w:rFonts w:asciiTheme="minorHAnsi" w:eastAsia="SimSun" w:hAnsiTheme="minorHAnsi" w:cstheme="minorHAnsi"/>
          <w:i/>
          <w:iCs/>
          <w:sz w:val="22"/>
          <w:szCs w:val="22"/>
        </w:rPr>
        <w:t>不可抗力</w:t>
      </w:r>
      <w:r w:rsidRPr="007129EE">
        <w:rPr>
          <w:rFonts w:asciiTheme="minorHAnsi" w:eastAsia="SimSun" w:hAnsiTheme="minorHAnsi" w:cstheme="minorHAnsi"/>
          <w:sz w:val="22"/>
          <w:szCs w:val="22"/>
        </w:rPr>
        <w:t>事件，包括戰爭、罷工、內亂、恐怖主義行為或威脅、自然災害或任何其他超出其控制範圍的情況。</w:t>
      </w:r>
    </w:p>
    <w:p w14:paraId="7F6C76A3" w14:textId="77777777" w:rsidR="00287651" w:rsidRPr="007129EE" w:rsidRDefault="00287651" w:rsidP="00287651">
      <w:pPr>
        <w:pStyle w:val="ListParagraph"/>
        <w:rPr>
          <w:rFonts w:asciiTheme="minorHAnsi" w:eastAsia="SimSun" w:hAnsiTheme="minorHAnsi" w:cstheme="minorHAnsi"/>
          <w:sz w:val="22"/>
          <w:szCs w:val="22"/>
        </w:rPr>
      </w:pPr>
    </w:p>
    <w:p w14:paraId="3EE5F79F" w14:textId="58F8F29A"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不對本網站上的任何超連結網站、客戶經介紹而瀏覽的其他網站或本網站上顯示的任何第三方內容負責，不予認可且不作任何陳述或保證。此類網站可能包含未經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或其高級人員、員工或代理人設計、驗證或測試的資訊。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並不認可此類資訊的準確性或完整性，也不保證此類資訊或向客戶提供的任何超連結不會侵犯第三方權利。</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不對客戶因該等網站而蒙受的任何損失負責。</w:t>
      </w:r>
    </w:p>
    <w:p w14:paraId="17597305" w14:textId="1322416C" w:rsidR="004D0CB8" w:rsidRPr="007129EE" w:rsidRDefault="004D0CB8" w:rsidP="009547AE">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D9E3BA4" w14:textId="45A81D1D"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利益衝突</w:t>
      </w:r>
    </w:p>
    <w:p w14:paraId="1A62DE98" w14:textId="1EECCE21"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符合客戶的資質要求的</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董事、高級人員或員工以及聯屬機構，可能為自身進行交易，亦可能為客戶或任何聯屬機構進行交易。為防止利益衝突，</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交易所的訂單按照以下執行原則進行對盤：</w:t>
      </w:r>
    </w:p>
    <w:p w14:paraId="12FD9AB8" w14:textId="12CBE87A" w:rsidR="004D0CB8" w:rsidRPr="007129EE" w:rsidRDefault="004D0CB8" w:rsidP="00906D85">
      <w:pPr>
        <w:pStyle w:val="ListParagraph"/>
        <w:numPr>
          <w:ilvl w:val="0"/>
          <w:numId w:val="38"/>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價格：買入價最高或賣出價最低的客戶先執行；</w:t>
      </w:r>
    </w:p>
    <w:p w14:paraId="03BB8CA3" w14:textId="4D0EF460" w:rsidR="00B15763" w:rsidRPr="007129EE" w:rsidRDefault="004D0CB8" w:rsidP="00906D85">
      <w:pPr>
        <w:pStyle w:val="ListParagraph"/>
        <w:numPr>
          <w:ilvl w:val="0"/>
          <w:numId w:val="38"/>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時間：對於同一虛擬資產，若有多名客戶給出的訂單（無論是買入訂單還是賣出訂單）價格相同，則先下單的客戶先執行。然而，如果訂單同時到達，則同一虛擬資產的多份訂單</w:t>
      </w:r>
      <w:r w:rsidRPr="007129EE">
        <w:rPr>
          <w:rFonts w:asciiTheme="minorHAnsi" w:eastAsia="SimSun" w:hAnsiTheme="minorHAnsi" w:cstheme="minorHAnsi"/>
          <w:i/>
          <w:iCs/>
          <w:sz w:val="22"/>
          <w:szCs w:val="22"/>
        </w:rPr>
        <w:t>按比例</w:t>
      </w:r>
      <w:r w:rsidRPr="007129EE">
        <w:rPr>
          <w:rFonts w:asciiTheme="minorHAnsi" w:eastAsia="SimSun" w:hAnsiTheme="minorHAnsi" w:cstheme="minorHAnsi"/>
          <w:sz w:val="22"/>
          <w:szCs w:val="22"/>
        </w:rPr>
        <w:t>平均成交；</w:t>
      </w:r>
      <w:r w:rsidRPr="007129EE">
        <w:rPr>
          <w:rFonts w:asciiTheme="minorHAnsi" w:eastAsia="SimSun" w:hAnsiTheme="minorHAnsi" w:cstheme="minorHAnsi"/>
          <w:sz w:val="22"/>
          <w:szCs w:val="22"/>
        </w:rPr>
        <w:t xml:space="preserve">  </w:t>
      </w:r>
    </w:p>
    <w:p w14:paraId="7CD1B4C0" w14:textId="2EA17969" w:rsidR="004D0CB8" w:rsidRPr="007129EE" w:rsidRDefault="004D0CB8" w:rsidP="00906D85">
      <w:pPr>
        <w:pStyle w:val="ListParagraph"/>
        <w:numPr>
          <w:ilvl w:val="0"/>
          <w:numId w:val="38"/>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客戶優先：如果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董事、高級人員、員工或聯屬機構與客戶同時以相同的價格下達同一虛擬資產的訂單，則客戶的訂單優先於</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董事、高級人員、員工及聯屬機構的訂單。</w:t>
      </w:r>
    </w:p>
    <w:p w14:paraId="14102C5A" w14:textId="27660202"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B824340" w14:textId="722FCDA9"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獲授權代表客戶的任何聯屬機構或客戶的其他客戶購買、出售、持有或交易任何虛擬資產或採取與客戶訂單相反的頭寸。</w:t>
      </w:r>
    </w:p>
    <w:p w14:paraId="2ED799A1" w14:textId="77777777" w:rsidR="00F700ED" w:rsidRPr="007129EE" w:rsidRDefault="00F700ED" w:rsidP="00F700ED">
      <w:pPr>
        <w:pStyle w:val="ListParagraph"/>
        <w:ind w:left="540"/>
        <w:jc w:val="both"/>
        <w:rPr>
          <w:rFonts w:asciiTheme="minorHAnsi" w:eastAsia="SimSun" w:hAnsiTheme="minorHAnsi" w:cstheme="minorHAnsi"/>
          <w:sz w:val="22"/>
          <w:szCs w:val="22"/>
        </w:rPr>
      </w:pPr>
    </w:p>
    <w:p w14:paraId="7FEBD45E" w14:textId="77777777" w:rsidR="00F700ED"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獲授權將客戶的訂單與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其他客戶的訂單進行對盤。</w:t>
      </w:r>
    </w:p>
    <w:p w14:paraId="153F2179" w14:textId="77777777" w:rsidR="00F700ED" w:rsidRPr="007129EE" w:rsidRDefault="00F700ED" w:rsidP="00F700ED">
      <w:pPr>
        <w:pStyle w:val="ListParagraph"/>
        <w:rPr>
          <w:rFonts w:asciiTheme="minorHAnsi" w:eastAsia="SimSun" w:hAnsiTheme="minorHAnsi" w:cstheme="minorHAnsi"/>
          <w:sz w:val="22"/>
          <w:szCs w:val="22"/>
        </w:rPr>
      </w:pPr>
    </w:p>
    <w:p w14:paraId="4AF7D13B" w14:textId="77777777" w:rsidR="00F700ED"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的任何董事、高級人員、員工或聯屬機構在相關虛擬資產中擁有頭寸，或者作為承銷商、保薦人或以其他身份參與該等虛擬資產，則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有權進行交易。</w:t>
      </w:r>
    </w:p>
    <w:p w14:paraId="20229189" w14:textId="77777777" w:rsidR="00F700ED" w:rsidRPr="007129EE" w:rsidRDefault="00F700ED" w:rsidP="00F700ED">
      <w:pPr>
        <w:pStyle w:val="ListParagraph"/>
        <w:rPr>
          <w:rFonts w:asciiTheme="minorHAnsi" w:eastAsia="SimSun" w:hAnsiTheme="minorHAnsi" w:cstheme="minorHAnsi"/>
          <w:sz w:val="22"/>
          <w:szCs w:val="22"/>
        </w:rPr>
      </w:pPr>
    </w:p>
    <w:p w14:paraId="674327FC" w14:textId="1A4115FD"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客戶承認並接受，</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及其任何聯屬機構可能在其他客戶中擁有利益或對其他客戶負有責任，而該等其他客戶的利益可能與客戶本身的利益存在衝突。</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須採取一切合理措施，確保在發生任何實際或潛在衝突時，客戶能得到公平對待。</w:t>
      </w:r>
    </w:p>
    <w:p w14:paraId="56B47320" w14:textId="77777777" w:rsidR="00F700ED" w:rsidRPr="007129EE" w:rsidRDefault="00F700ED" w:rsidP="00F700ED">
      <w:pPr>
        <w:pStyle w:val="ListParagraph"/>
        <w:rPr>
          <w:rFonts w:asciiTheme="minorHAnsi" w:eastAsia="SimSun" w:hAnsiTheme="minorHAnsi" w:cstheme="minorHAnsi"/>
          <w:sz w:val="22"/>
          <w:szCs w:val="22"/>
        </w:rPr>
      </w:pPr>
    </w:p>
    <w:p w14:paraId="428A7608" w14:textId="0BBF24DF"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對於本第</w:t>
      </w:r>
      <w:r w:rsidRPr="007129EE">
        <w:rPr>
          <w:rFonts w:asciiTheme="minorHAnsi" w:eastAsia="SimSun" w:hAnsiTheme="minorHAnsi" w:cstheme="minorHAnsi"/>
          <w:sz w:val="22"/>
          <w:szCs w:val="22"/>
        </w:rPr>
        <w:t>10</w:t>
      </w:r>
      <w:r w:rsidRPr="007129EE">
        <w:rPr>
          <w:rFonts w:asciiTheme="minorHAnsi" w:eastAsia="SimSun" w:hAnsiTheme="minorHAnsi" w:cstheme="minorHAnsi"/>
          <w:sz w:val="22"/>
          <w:szCs w:val="22"/>
        </w:rPr>
        <w:t>條中提及的任何交易或事項，</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或其董事、高級人員、員工或聯屬機構概無義務對所獲得的任何利潤或利益作出交代。</w:t>
      </w:r>
    </w:p>
    <w:p w14:paraId="088B1999" w14:textId="77777777" w:rsidR="00F700ED" w:rsidRPr="007129EE" w:rsidRDefault="00F700ED" w:rsidP="00F700ED">
      <w:pPr>
        <w:pStyle w:val="ListParagraph"/>
        <w:rPr>
          <w:rFonts w:asciiTheme="minorHAnsi" w:eastAsia="SimSun" w:hAnsiTheme="minorHAnsi" w:cstheme="minorHAnsi"/>
          <w:sz w:val="22"/>
          <w:szCs w:val="22"/>
        </w:rPr>
      </w:pPr>
    </w:p>
    <w:p w14:paraId="054285AF" w14:textId="01109E6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客戶理解並同意，由於交易的性質，</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及其聯屬機構、有聯繫實體或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各自的高級人員、員工或代理人在虛擬資產或交易中可能擁有重大利益，並且可能出現其他情況，以致客戶的利益與其他客戶、交易對手或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的利益出現衝突。其中一些情況在本條款的其他部份以及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可能不時作出的其他披露中予以說明。儘管有上述規定，</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會在可能範圍內盡量避免利益衝突。如果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於存在重大利益或利益衝突的情況下行事，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會採取合理措施確保客戶受到公平對待。在此情況下，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可絕對酌情決定拒絕與客戶進行交易或按照客戶的指示行事，而毋須提供任何理由或通知，且毋須對客戶承擔任何性質的責任。</w:t>
      </w:r>
    </w:p>
    <w:p w14:paraId="640F4F95" w14:textId="77777777"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1DACD45" w14:textId="3A8A7C1D" w:rsidR="00120B87"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陳述、保證及承諾</w:t>
      </w:r>
    </w:p>
    <w:p w14:paraId="7FABA87E" w14:textId="4124E0FD"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客戶特此向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陳述、保證及承諾：</w:t>
      </w:r>
    </w:p>
    <w:p w14:paraId="776BE94C" w14:textId="35EB7800" w:rsidR="004D0CB8" w:rsidRPr="001A68A8"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1A68A8">
        <w:rPr>
          <w:rFonts w:asciiTheme="minorHAnsi" w:eastAsia="SimSun" w:hAnsiTheme="minorHAnsi" w:cstheme="minorHAnsi"/>
          <w:sz w:val="22"/>
          <w:szCs w:val="22"/>
        </w:rPr>
        <w:lastRenderedPageBreak/>
        <w:t>客戶作為主事人訂立本條款，並且不代表任何其他人進行交易，除非另行通知</w:t>
      </w:r>
      <w:r w:rsidRPr="001A68A8">
        <w:rPr>
          <w:rFonts w:asciiTheme="minorHAnsi" w:eastAsia="SimSun" w:hAnsiTheme="minorHAnsi" w:cstheme="minorHAnsi"/>
          <w:sz w:val="22"/>
          <w:szCs w:val="22"/>
        </w:rPr>
        <w:t>HBL</w:t>
      </w:r>
      <w:r w:rsidRPr="001A68A8">
        <w:rPr>
          <w:rFonts w:asciiTheme="minorHAnsi" w:eastAsia="SimSun" w:hAnsiTheme="minorHAnsi" w:cstheme="minorHAnsi"/>
          <w:sz w:val="22"/>
          <w:szCs w:val="22"/>
        </w:rPr>
        <w:t>並獲書面同意，而在此情況下，客戶保證其已獲得客戶的主事人的明確授權以根據本條款進行所有交易，且客戶的主事人會妥善履行因本條款產生的所有義務及承擔因本條款產生的所有責任，否則客戶將對</w:t>
      </w:r>
      <w:proofErr w:type="spellStart"/>
      <w:r w:rsidRPr="001A68A8">
        <w:rPr>
          <w:rFonts w:asciiTheme="minorHAnsi" w:eastAsia="SimSun" w:hAnsiTheme="minorHAnsi" w:cstheme="minorHAnsi"/>
          <w:sz w:val="22"/>
          <w:szCs w:val="22"/>
        </w:rPr>
        <w:t>HBL</w:t>
      </w:r>
      <w:proofErr w:type="spellEnd"/>
      <w:r w:rsidRPr="001A68A8">
        <w:rPr>
          <w:rFonts w:asciiTheme="minorHAnsi" w:eastAsia="SimSun" w:hAnsiTheme="minorHAnsi" w:cstheme="minorHAnsi"/>
          <w:sz w:val="22"/>
          <w:szCs w:val="22"/>
        </w:rPr>
        <w:t>承擔責任，猶如客戶是該等義務和責任的主事人；</w:t>
      </w:r>
    </w:p>
    <w:p w14:paraId="5441E132"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（如果客戶是自然人）客戶已達到簽訂具約束力合約的法定年齡；或（如果客戶是法團）客戶乃根據其註冊地法律有效註冊及存續，具備充分權力及能力訂立並履行客戶在本協議項下的義務；</w:t>
      </w:r>
    </w:p>
    <w:p w14:paraId="685049F1"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（如果客戶是法團）客戶訂立本條款已獲客戶的管治機構正式授權，且沒有違反客戶的組織章程（若有組織備忘錄的話亦不得違反）或其他組織文件（視情況而定）；</w:t>
      </w:r>
    </w:p>
    <w:p w14:paraId="0FD2477C"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如果客戶以電子方式簽署，客戶承諾本著真誠如此行事，並完全願意受此電子簽署之約束。具體而言，客戶陳述並保證，其根據《電子交易條例》（香港法例第</w:t>
      </w:r>
      <w:r w:rsidRPr="007129EE">
        <w:rPr>
          <w:rFonts w:asciiTheme="minorHAnsi" w:eastAsia="SimSun" w:hAnsiTheme="minorHAnsi" w:cstheme="minorHAnsi"/>
          <w:sz w:val="22"/>
          <w:szCs w:val="22"/>
        </w:rPr>
        <w:t>553</w:t>
      </w:r>
      <w:r w:rsidRPr="007129EE">
        <w:rPr>
          <w:rFonts w:asciiTheme="minorHAnsi" w:eastAsia="SimSun" w:hAnsiTheme="minorHAnsi" w:cstheme="minorHAnsi"/>
          <w:sz w:val="22"/>
          <w:szCs w:val="22"/>
        </w:rPr>
        <w:t>章）所作的電子簽署將與手寫簽署一樣有效。客戶並同意，無論香港以外地區的法律和法規是否會挑戰電子簽署的有效性，且無論挑戰的理由是否成立，</w:t>
      </w:r>
      <w:proofErr w:type="gramStart"/>
      <w:r w:rsidRPr="007129EE">
        <w:rPr>
          <w:rFonts w:asciiTheme="minorHAnsi" w:eastAsia="SimSun" w:hAnsiTheme="minorHAnsi" w:cstheme="minorHAnsi"/>
          <w:sz w:val="22"/>
          <w:szCs w:val="22"/>
        </w:rPr>
        <w:t>客戶均須受</w:t>
      </w:r>
      <w:proofErr w:type="gramEnd"/>
      <w:r w:rsidRPr="007129EE">
        <w:rPr>
          <w:rFonts w:asciiTheme="minorHAnsi" w:eastAsia="SimSun" w:hAnsiTheme="minorHAnsi" w:cstheme="minorHAnsi"/>
          <w:sz w:val="22"/>
          <w:szCs w:val="22"/>
        </w:rPr>
        <w:t>本條款的約束；</w:t>
      </w:r>
    </w:p>
    <w:p w14:paraId="516CA377" w14:textId="61CC1F11"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客戶透過</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交易所或其他方式不時向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提供的資訊在各方面均真實、準確及完整，包括但不限於可能對客戶履行本協議項下任何義務的能力產生重大不利的任何資訊或客戶的財務狀況；</w:t>
      </w:r>
    </w:p>
    <w:p w14:paraId="42F0A9B1"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客戶沒有隱瞞任何可能導致</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無法簽訂本協議或任何交易的資訊；</w:t>
      </w:r>
    </w:p>
    <w:p w14:paraId="64F4093D" w14:textId="0C9216A5" w:rsidR="005B7373" w:rsidRPr="007129EE" w:rsidRDefault="004D0CB8" w:rsidP="005B7373">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客戶完全倚賴自身對虛擬資產的判斷及調查進行交易，換言之，客戶：</w:t>
      </w:r>
    </w:p>
    <w:p w14:paraId="2B755B48" w14:textId="77777777" w:rsidR="005B7373" w:rsidRPr="007129EE" w:rsidRDefault="004D0CB8" w:rsidP="005B7373">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已收到、閱讀並理解構成本協議的所有相關文件；</w:t>
      </w:r>
    </w:p>
    <w:p w14:paraId="3D3480FF" w14:textId="77777777" w:rsidR="005B7373" w:rsidRPr="007129EE" w:rsidRDefault="004D0CB8" w:rsidP="005B7373">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已收到及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或索求有關虛擬資產及交易的充分資訊；</w:t>
      </w:r>
    </w:p>
    <w:p w14:paraId="367947E0" w14:textId="77777777" w:rsidR="005B7373" w:rsidRPr="007129EE" w:rsidRDefault="004D0CB8" w:rsidP="005B7373">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另有規定，否則不會倚賴</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的任何書面或口頭通訊作為建議，及在本協議或任何交易方面，</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並非且不得被視為客戶的顧問；及</w:t>
      </w:r>
    </w:p>
    <w:p w14:paraId="0EDD657A" w14:textId="2EBD7D36" w:rsidR="00A43CFA" w:rsidRPr="007129EE" w:rsidRDefault="004D0CB8" w:rsidP="005B7373">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已根據自身判斷以及其認為必要的獨立顧問的建議，作出簽訂本協議和交易的決定；</w:t>
      </w:r>
    </w:p>
    <w:p w14:paraId="045EA6B6"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本協議構成</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與客戶之間有效且具有法律約束力的協議，可根據其條款強制執行；</w:t>
      </w:r>
    </w:p>
    <w:p w14:paraId="4B54B7BD" w14:textId="77777777" w:rsidR="00B8021B"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本條款及客戶履行本條款項下的義務，現在及將來均不會：</w:t>
      </w:r>
    </w:p>
    <w:p w14:paraId="451531E5" w14:textId="77777777" w:rsidR="00B8021B" w:rsidRPr="007129EE" w:rsidRDefault="004D0CB8" w:rsidP="00B8021B">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違反客戶須遵守的任何現行適用法律、成文法、條例、規則或規例或任何判決、</w:t>
      </w:r>
      <w:proofErr w:type="gramStart"/>
      <w:r w:rsidRPr="007129EE">
        <w:rPr>
          <w:rFonts w:asciiTheme="minorHAnsi" w:eastAsia="SimSun" w:hAnsiTheme="minorHAnsi" w:cstheme="minorHAnsi"/>
          <w:sz w:val="22"/>
          <w:szCs w:val="22"/>
        </w:rPr>
        <w:t>判令或許</w:t>
      </w:r>
      <w:proofErr w:type="gramEnd"/>
      <w:r w:rsidRPr="007129EE">
        <w:rPr>
          <w:rFonts w:asciiTheme="minorHAnsi" w:eastAsia="SimSun" w:hAnsiTheme="minorHAnsi" w:cstheme="minorHAnsi"/>
          <w:sz w:val="22"/>
          <w:szCs w:val="22"/>
        </w:rPr>
        <w:t>可；</w:t>
      </w:r>
    </w:p>
    <w:p w14:paraId="2E912396" w14:textId="77777777" w:rsidR="00B8021B" w:rsidRPr="007129EE" w:rsidRDefault="004D0CB8" w:rsidP="00B8021B">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違反任何公共利益、公共道德或其他合法利益，且不構成逃避應繳稅費的行為；或</w:t>
      </w:r>
    </w:p>
    <w:p w14:paraId="4C6970BF" w14:textId="2D54F03D" w:rsidR="00A43CFA" w:rsidRPr="007129EE" w:rsidRDefault="004D0CB8" w:rsidP="00B8021B">
      <w:pPr>
        <w:pStyle w:val="ListParagraph"/>
        <w:numPr>
          <w:ilvl w:val="1"/>
          <w:numId w:val="17"/>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抵觸或導致違反客戶作為一方必須遵守，或對客戶的任何財產具約束力的任何協議或其他文件的條款，或構成該等協議或文件的違約；</w:t>
      </w:r>
    </w:p>
    <w:p w14:paraId="11629CE9" w14:textId="3F675071" w:rsidR="00A43CFA" w:rsidRPr="001A68A8"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1A68A8">
        <w:rPr>
          <w:rFonts w:asciiTheme="minorHAnsi" w:eastAsia="SimSun" w:hAnsiTheme="minorHAnsi" w:cstheme="minorHAnsi"/>
          <w:sz w:val="22"/>
          <w:szCs w:val="22"/>
        </w:rPr>
        <w:t>除非</w:t>
      </w:r>
      <w:r w:rsidRPr="001A68A8">
        <w:rPr>
          <w:rFonts w:asciiTheme="minorHAnsi" w:eastAsia="SimSun" w:hAnsiTheme="minorHAnsi" w:cstheme="minorHAnsi"/>
          <w:sz w:val="22"/>
          <w:szCs w:val="22"/>
        </w:rPr>
        <w:t>HBL</w:t>
      </w:r>
      <w:r w:rsidRPr="001A68A8">
        <w:rPr>
          <w:rFonts w:asciiTheme="minorHAnsi" w:eastAsia="SimSun" w:hAnsiTheme="minorHAnsi" w:cstheme="minorHAnsi"/>
          <w:sz w:val="22"/>
          <w:szCs w:val="22"/>
        </w:rPr>
        <w:t>另行同意，客戶現在及</w:t>
      </w:r>
      <w:proofErr w:type="gramStart"/>
      <w:r w:rsidRPr="001A68A8">
        <w:rPr>
          <w:rFonts w:asciiTheme="minorHAnsi" w:eastAsia="SimSun" w:hAnsiTheme="minorHAnsi" w:cstheme="minorHAnsi"/>
          <w:sz w:val="22"/>
          <w:szCs w:val="22"/>
        </w:rPr>
        <w:t>將來均是賬戶</w:t>
      </w:r>
      <w:proofErr w:type="gramEnd"/>
      <w:r w:rsidRPr="001A68A8">
        <w:rPr>
          <w:rFonts w:asciiTheme="minorHAnsi" w:eastAsia="SimSun" w:hAnsiTheme="minorHAnsi" w:cstheme="minorHAnsi"/>
          <w:sz w:val="22"/>
          <w:szCs w:val="22"/>
        </w:rPr>
        <w:t>中虛擬資產的所有者，不存在任何留置權、抵押、股權或產權負擔，且除非該等條款規定，否則未經</w:t>
      </w:r>
      <w:r w:rsidRPr="001A68A8">
        <w:rPr>
          <w:rFonts w:asciiTheme="minorHAnsi" w:eastAsia="SimSun" w:hAnsiTheme="minorHAnsi" w:cstheme="minorHAnsi"/>
          <w:sz w:val="22"/>
          <w:szCs w:val="22"/>
        </w:rPr>
        <w:t>HBL</w:t>
      </w:r>
      <w:r w:rsidRPr="001A68A8">
        <w:rPr>
          <w:rFonts w:asciiTheme="minorHAnsi" w:eastAsia="SimSun" w:hAnsiTheme="minorHAnsi" w:cstheme="minorHAnsi"/>
          <w:sz w:val="22"/>
          <w:szCs w:val="22"/>
        </w:rPr>
        <w:t>事先書面同意，客戶不得對賬戶中的虛擬資產或資金進行抵押或質押或者允許存在任何抵押或質押，或授予或意圖授予對賬戶中任何虛擬資產或資金的選擇權；</w:t>
      </w:r>
    </w:p>
    <w:p w14:paraId="37ACB841"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另行同意，客戶乃最終負責就賬戶中的每筆交易發出指示的人，因此享有該等交易的商業或經濟利益和</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或承擔其商業或經濟風險；</w:t>
      </w:r>
    </w:p>
    <w:p w14:paraId="2517BB80"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客戶自行全面負責客戶賬戶的安全，並未向任何未經授權人員透露客戶賬戶的任何登入詳細資料（包括電郵地址及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或密碼）。透過賬戶進行的所有</w:t>
      </w:r>
      <w:proofErr w:type="gramStart"/>
      <w:r w:rsidRPr="007129EE">
        <w:rPr>
          <w:rFonts w:asciiTheme="minorHAnsi" w:eastAsia="SimSun" w:hAnsiTheme="minorHAnsi" w:cstheme="minorHAnsi"/>
          <w:sz w:val="22"/>
          <w:szCs w:val="22"/>
        </w:rPr>
        <w:t>行動均已獲得</w:t>
      </w:r>
      <w:proofErr w:type="gramEnd"/>
      <w:r w:rsidRPr="007129EE">
        <w:rPr>
          <w:rFonts w:asciiTheme="minorHAnsi" w:eastAsia="SimSun" w:hAnsiTheme="minorHAnsi" w:cstheme="minorHAnsi"/>
          <w:sz w:val="22"/>
          <w:szCs w:val="22"/>
        </w:rPr>
        <w:t>客戶的正式授權；</w:t>
      </w:r>
    </w:p>
    <w:p w14:paraId="5E544A7B"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客戶具備經驗，擁有虛擬資產交易所需的知識，並且在進行有關購買、收購、持有、出售或處置任何虛擬資產的交易之前已獲得所有必要的法律及財務建議；</w:t>
      </w:r>
    </w:p>
    <w:p w14:paraId="4D7BB443" w14:textId="588032A3" w:rsidR="004D0CB8"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於開設賬戶及在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交易所進行任何活動時，任何司法管轄區的適用</w:t>
      </w:r>
      <w:proofErr w:type="gramStart"/>
      <w:r w:rsidRPr="007129EE">
        <w:rPr>
          <w:rFonts w:asciiTheme="minorHAnsi" w:eastAsia="SimSun" w:hAnsiTheme="minorHAnsi" w:cstheme="minorHAnsi"/>
          <w:sz w:val="22"/>
          <w:szCs w:val="22"/>
        </w:rPr>
        <w:t>法律均未禁止</w:t>
      </w:r>
      <w:proofErr w:type="gramEnd"/>
      <w:r w:rsidRPr="007129EE">
        <w:rPr>
          <w:rFonts w:asciiTheme="minorHAnsi" w:eastAsia="SimSun" w:hAnsiTheme="minorHAnsi" w:cstheme="minorHAnsi"/>
          <w:sz w:val="22"/>
          <w:szCs w:val="22"/>
        </w:rPr>
        <w:t>客戶交易虛擬資產，並且客戶已向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提供所有必要的資訊和文件以供評估客戶的資格地位；</w:t>
      </w:r>
    </w:p>
    <w:p w14:paraId="28349784"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客戶並非本網站不時公佈的受禁司法管轄區清單上的公民、居民或位於該受禁司法管轄區；</w:t>
      </w:r>
    </w:p>
    <w:p w14:paraId="56A7D2D2"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客戶已通過</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的所有合</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檢查（包括但不限於</w:t>
      </w:r>
      <w:r w:rsidRPr="007129EE">
        <w:rPr>
          <w:rFonts w:asciiTheme="minorHAnsi" w:eastAsia="SimSun" w:hAnsiTheme="minorHAnsi" w:cstheme="minorHAnsi"/>
          <w:sz w:val="22"/>
          <w:szCs w:val="22"/>
        </w:rPr>
        <w:t>KYC</w:t>
      </w:r>
      <w:r w:rsidRPr="007129EE">
        <w:rPr>
          <w:rFonts w:asciiTheme="minorHAnsi" w:eastAsia="SimSun" w:hAnsiTheme="minorHAnsi" w:cstheme="minorHAnsi"/>
          <w:sz w:val="22"/>
          <w:szCs w:val="22"/>
        </w:rPr>
        <w:t>規定、反洗錢及恐怖分子集資規定及風險承受力）；</w:t>
      </w:r>
    </w:p>
    <w:p w14:paraId="3FE06591"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客戶已獲得所有必要的授權和同意，並採取所有必要</w:t>
      </w:r>
      <w:proofErr w:type="gramStart"/>
      <w:r w:rsidRPr="007129EE">
        <w:rPr>
          <w:rFonts w:asciiTheme="minorHAnsi" w:eastAsia="SimSun" w:hAnsiTheme="minorHAnsi" w:cstheme="minorHAnsi"/>
          <w:sz w:val="22"/>
          <w:szCs w:val="22"/>
        </w:rPr>
        <w:t>的法團行動</w:t>
      </w:r>
      <w:proofErr w:type="gramEnd"/>
      <w:r w:rsidRPr="007129EE">
        <w:rPr>
          <w:rFonts w:asciiTheme="minorHAnsi" w:eastAsia="SimSun" w:hAnsiTheme="minorHAnsi" w:cstheme="minorHAnsi"/>
          <w:sz w:val="22"/>
          <w:szCs w:val="22"/>
        </w:rPr>
        <w:t>，以作出本協議預期的所有付款和交付；</w:t>
      </w:r>
    </w:p>
    <w:p w14:paraId="0EE19F2F" w14:textId="77777777"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如果客戶是代表一個或多個企業或專營加盟店，則客戶乃以其授權代表的身份行事，並且客戶及客戶所代表的</w:t>
      </w:r>
      <w:proofErr w:type="gramStart"/>
      <w:r w:rsidRPr="007129EE">
        <w:rPr>
          <w:rFonts w:asciiTheme="minorHAnsi" w:eastAsia="SimSun" w:hAnsiTheme="minorHAnsi" w:cstheme="minorHAnsi"/>
          <w:sz w:val="22"/>
          <w:szCs w:val="22"/>
        </w:rPr>
        <w:t>實體均受本</w:t>
      </w:r>
      <w:proofErr w:type="gramEnd"/>
      <w:r w:rsidRPr="007129EE">
        <w:rPr>
          <w:rFonts w:asciiTheme="minorHAnsi" w:eastAsia="SimSun" w:hAnsiTheme="minorHAnsi" w:cstheme="minorHAnsi"/>
          <w:sz w:val="22"/>
          <w:szCs w:val="22"/>
        </w:rPr>
        <w:t>條款所約束；</w:t>
      </w:r>
    </w:p>
    <w:p w14:paraId="2F0F5FEA" w14:textId="2EFBE05E" w:rsidR="00A43CFA"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在客戶未犯下任何稅務或其他刑事罪行或被如此定罪的任何司法管轄區，客戶或客戶擁有的任何資產均無權免受該司法管轄區法院的司法管轄權管轄，亦不能免於法律程序；</w:t>
      </w:r>
    </w:p>
    <w:p w14:paraId="38E8277B" w14:textId="7294D6A6" w:rsidR="00F31632"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客戶註冊及客戶使用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交易所時，須與本條款所載的陳述、</w:t>
      </w:r>
      <w:proofErr w:type="gramStart"/>
      <w:r w:rsidRPr="007129EE">
        <w:rPr>
          <w:rFonts w:asciiTheme="minorHAnsi" w:eastAsia="SimSun" w:hAnsiTheme="minorHAnsi" w:cstheme="minorHAnsi"/>
          <w:sz w:val="22"/>
          <w:szCs w:val="22"/>
        </w:rPr>
        <w:t>契</w:t>
      </w:r>
      <w:proofErr w:type="gramEnd"/>
      <w:r w:rsidRPr="007129EE">
        <w:rPr>
          <w:rFonts w:asciiTheme="minorHAnsi" w:eastAsia="SimSun" w:hAnsiTheme="minorHAnsi" w:cstheme="minorHAnsi"/>
          <w:sz w:val="22"/>
          <w:szCs w:val="22"/>
        </w:rPr>
        <w:t>諾和限制保持一致；</w:t>
      </w:r>
    </w:p>
    <w:p w14:paraId="3430BEEB" w14:textId="77777777" w:rsidR="00F31632"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在任何法院、法庭、政府機構或任何</w:t>
      </w:r>
      <w:proofErr w:type="gramStart"/>
      <w:r w:rsidRPr="007129EE">
        <w:rPr>
          <w:rFonts w:asciiTheme="minorHAnsi" w:eastAsia="SimSun" w:hAnsiTheme="minorHAnsi" w:cstheme="minorHAnsi"/>
          <w:sz w:val="22"/>
          <w:szCs w:val="22"/>
        </w:rPr>
        <w:t>仲裁員席前</w:t>
      </w:r>
      <w:proofErr w:type="gramEnd"/>
      <w:r w:rsidRPr="007129EE">
        <w:rPr>
          <w:rFonts w:asciiTheme="minorHAnsi" w:eastAsia="SimSun" w:hAnsiTheme="minorHAnsi" w:cstheme="minorHAnsi"/>
          <w:sz w:val="22"/>
          <w:szCs w:val="22"/>
        </w:rPr>
        <w:t>，不存在任何懸而未決或威脅進行的普通法</w:t>
      </w:r>
      <w:proofErr w:type="gramStart"/>
      <w:r w:rsidRPr="007129EE">
        <w:rPr>
          <w:rFonts w:asciiTheme="minorHAnsi" w:eastAsia="SimSun" w:hAnsiTheme="minorHAnsi" w:cstheme="minorHAnsi"/>
          <w:sz w:val="22"/>
          <w:szCs w:val="22"/>
        </w:rPr>
        <w:t>及衡平法</w:t>
      </w:r>
      <w:proofErr w:type="gramEnd"/>
      <w:r w:rsidRPr="007129EE">
        <w:rPr>
          <w:rFonts w:asciiTheme="minorHAnsi" w:eastAsia="SimSun" w:hAnsiTheme="minorHAnsi" w:cstheme="minorHAnsi"/>
          <w:sz w:val="22"/>
          <w:szCs w:val="22"/>
        </w:rPr>
        <w:t>上的訴訟、起訴或訴訟程序，以致可能影響本協議對客戶的合法性、有效性或可強制執行性，或客戶履行本協議項下義務的能力；及</w:t>
      </w:r>
    </w:p>
    <w:p w14:paraId="12D22155" w14:textId="54D616AD" w:rsidR="004D0CB8" w:rsidRPr="007129EE"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不存在違約事件，且並無發生任何在通知下、在時效消失後或滿足任何條件後可能成為違約事件的事件。</w:t>
      </w:r>
    </w:p>
    <w:p w14:paraId="22557C0B" w14:textId="02A1F220"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4847462" w14:textId="0C167D13"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客戶進一步承諾：</w:t>
      </w:r>
    </w:p>
    <w:p w14:paraId="2871AAE5" w14:textId="77777777"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客戶將以書面形式通知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上文第</w:t>
      </w:r>
      <w:r w:rsidRPr="007129EE">
        <w:rPr>
          <w:rFonts w:asciiTheme="minorHAnsi" w:eastAsia="SimSun" w:hAnsiTheme="minorHAnsi" w:cstheme="minorHAnsi"/>
          <w:sz w:val="22"/>
          <w:szCs w:val="22"/>
        </w:rPr>
        <w:t>11.1</w:t>
      </w:r>
      <w:r w:rsidRPr="007129EE">
        <w:rPr>
          <w:rFonts w:asciiTheme="minorHAnsi" w:eastAsia="SimSun" w:hAnsiTheme="minorHAnsi" w:cstheme="minorHAnsi"/>
          <w:sz w:val="22"/>
          <w:szCs w:val="22"/>
        </w:rPr>
        <w:t>條所述資訊的任何變更；</w:t>
      </w:r>
    </w:p>
    <w:p w14:paraId="2BB5DE1F" w14:textId="77777777"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在購買或交易任何虛擬資產時，客戶將確保自身並非受禁人士，且不代表任何受禁人士行事；</w:t>
      </w:r>
    </w:p>
    <w:p w14:paraId="7B171750" w14:textId="543F38E7"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交易所的資格地位發生變化，須立即通知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並停止在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交易所進行交易。客戶須根據</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的要求提供所有必要資訊或文件以供評估其資格地位；</w:t>
      </w:r>
    </w:p>
    <w:p w14:paraId="3FE63FEA" w14:textId="2509893D"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客戶須遵守使用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交易所的任何限制及禁令，且客戶聲明其並非美國稅收規則下的「特定美國人」或「美國所擁有的外國實體」、美國公民（單一或雙重國籍）、有效美國綠卡持有者或美國稅務居民；</w:t>
      </w:r>
    </w:p>
    <w:p w14:paraId="7F2EC48D" w14:textId="219A6B44"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客戶不得透過技術或任何其他手段干擾</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交易所的運作或其他客戶對</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交易所的使用；</w:t>
      </w:r>
    </w:p>
    <w:p w14:paraId="40375F8A" w14:textId="12D5323A"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客戶不得利用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交易所從事任何洗錢活動、走私活動、商業賄賂活動或任何其他非法活動；</w:t>
      </w:r>
    </w:p>
    <w:p w14:paraId="275916F6" w14:textId="404A50F2" w:rsidR="004D0CB8" w:rsidRPr="007129EE"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事先書面同意，客戶不得使用非</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提供的任何自動化手段或介面存取</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交易所或提取</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交易所資料；</w:t>
      </w:r>
    </w:p>
    <w:p w14:paraId="1FD2AF70" w14:textId="7C7B6DB6"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客戶不得試圖規避</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交易所使用的任何內容篩選技術，或試圖存取客戶無權存取的</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交易所和本網站的任何部份；</w:t>
      </w:r>
    </w:p>
    <w:p w14:paraId="70A12DE2" w14:textId="21AB681C"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事先書面同意，客戶不得開發任何能與</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交易所互動或造成干擾的第三方應用程式；</w:t>
      </w:r>
    </w:p>
    <w:p w14:paraId="726A1AE7" w14:textId="77777777"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未經授權，客戶不得使用或試圖使用其他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客戶的賬戶；</w:t>
      </w:r>
    </w:p>
    <w:p w14:paraId="6B970E05" w14:textId="77777777"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事先書面同意，客戶不得以任何其他方式授予、出借、租賃、轉讓、處置或向他人提供對其賬戶的存取權限；</w:t>
      </w:r>
    </w:p>
    <w:p w14:paraId="1D01CAA2" w14:textId="77777777"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客戶不得誹謗</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的商譽或聲譽；</w:t>
      </w:r>
    </w:p>
    <w:p w14:paraId="68C76338" w14:textId="2AA9FBD1"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客戶不得鼓勵或</w:t>
      </w:r>
      <w:proofErr w:type="gramStart"/>
      <w:r w:rsidRPr="007129EE">
        <w:rPr>
          <w:rFonts w:asciiTheme="minorHAnsi" w:eastAsia="SimSun" w:hAnsiTheme="minorHAnsi" w:cstheme="minorHAnsi"/>
          <w:sz w:val="22"/>
          <w:szCs w:val="22"/>
        </w:rPr>
        <w:t>誘</w:t>
      </w:r>
      <w:proofErr w:type="gramEnd"/>
      <w:r w:rsidRPr="007129EE">
        <w:rPr>
          <w:rFonts w:asciiTheme="minorHAnsi" w:eastAsia="SimSun" w:hAnsiTheme="minorHAnsi" w:cstheme="minorHAnsi"/>
          <w:sz w:val="22"/>
          <w:szCs w:val="22"/>
        </w:rPr>
        <w:t>使任何第三方從事本條款禁止的任何活動；及</w:t>
      </w:r>
    </w:p>
    <w:p w14:paraId="4436484A" w14:textId="77777777" w:rsidR="004D0CB8" w:rsidRPr="007129EE"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客戶須始終遵守本協議的所有規定。</w:t>
      </w:r>
    </w:p>
    <w:p w14:paraId="71801CC4" w14:textId="26FF14F8"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ADC7BE5" w14:textId="680BE055"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重複性</w:t>
      </w:r>
    </w:p>
    <w:p w14:paraId="5789E139" w14:textId="77777777" w:rsidR="004D0CB8" w:rsidRPr="007129EE" w:rsidRDefault="004D0CB8" w:rsidP="00AA680A">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每項指示發出或執行前，乃視為當即重複作出本條項下的陳述、保證及承諾。</w:t>
      </w:r>
    </w:p>
    <w:p w14:paraId="05685AAA" w14:textId="206DC8BA"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 </w:t>
      </w:r>
    </w:p>
    <w:p w14:paraId="0F6AD13A" w14:textId="2969A66F" w:rsidR="004D0CB8" w:rsidRPr="007129EE" w:rsidRDefault="004D0CB8" w:rsidP="00906D85">
      <w:pPr>
        <w:pStyle w:val="ListParagraph"/>
        <w:numPr>
          <w:ilvl w:val="1"/>
          <w:numId w:val="39"/>
        </w:numPr>
        <w:ind w:left="54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其他人的指示</w:t>
      </w:r>
    </w:p>
    <w:p w14:paraId="0FE94AA8" w14:textId="77777777" w:rsidR="004D0CB8" w:rsidRPr="007129EE" w:rsidRDefault="004D0CB8" w:rsidP="00AA680A">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即使客戶已向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披露客戶正在代表其他人進行交易，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亦毋須按照除客戶指示以外的任何指示行事。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不承擔拒絕執行自稱是客戶主事人的任何人發出的未經核實之指示的責任，也不承擔執行指示的責任，即使有任何未經核實的通知表明客戶有權代表客戶的主事人行事的授權被撤銷、撤回或更改），對此</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概不負責。</w:t>
      </w:r>
    </w:p>
    <w:p w14:paraId="03E1C56F" w14:textId="59CCCE52"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75FE1DC" w14:textId="5EB60256"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賬戶的抵銷、留置權及合併</w:t>
      </w:r>
    </w:p>
    <w:p w14:paraId="046860AF" w14:textId="6DB566E1"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proofErr w:type="gramStart"/>
      <w:r w:rsidRPr="007129EE">
        <w:rPr>
          <w:rFonts w:asciiTheme="minorHAnsi" w:eastAsia="SimSun" w:hAnsiTheme="minorHAnsi" w:cstheme="minorHAnsi"/>
          <w:sz w:val="22"/>
          <w:szCs w:val="22"/>
        </w:rPr>
        <w:t>此外，</w:t>
      </w:r>
      <w:proofErr w:type="gramEnd"/>
      <w:r w:rsidRPr="007129EE">
        <w:rPr>
          <w:rFonts w:asciiTheme="minorHAnsi" w:eastAsia="SimSun" w:hAnsiTheme="minorHAnsi" w:cstheme="minorHAnsi"/>
          <w:sz w:val="22"/>
          <w:szCs w:val="22"/>
        </w:rPr>
        <w:t>在不損害</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根據適用法律或本條款享有的任何一般留置權、抵銷權或其他類似權利的前提下，在適用法律允許的範圍內：</w:t>
      </w:r>
    </w:p>
    <w:p w14:paraId="3351D00C" w14:textId="22AF9405" w:rsidR="004D0CB8" w:rsidRPr="007129EE" w:rsidRDefault="004D0CB8" w:rsidP="002232D5">
      <w:pPr>
        <w:numPr>
          <w:ilvl w:val="0"/>
          <w:numId w:val="19"/>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在任何時候持有或管有的所有虛擬資產應收款項、資金及客戶的其他財產，均作為持續擔保，應享有以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為受益人的一般留置權；及</w:t>
      </w:r>
    </w:p>
    <w:p w14:paraId="7E24B0B4" w14:textId="3B592E4D" w:rsidR="004D0CB8" w:rsidRPr="007129EE" w:rsidRDefault="004D0CB8" w:rsidP="00B71F3A">
      <w:pPr>
        <w:numPr>
          <w:ilvl w:val="0"/>
          <w:numId w:val="19"/>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作為客戶的代理人可以採取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全權酌情決定屬必要的措施，以出售、處置或以其他方式變現所有此類財產，以抵銷及解除客戶因交易而產生的所有義務。在此情況下，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可按其合理認為適當的匯率進行必要的貨幣或資產兌換。</w:t>
      </w:r>
    </w:p>
    <w:p w14:paraId="2B92D269" w14:textId="77777777" w:rsidR="007F54EF" w:rsidRPr="007129EE" w:rsidRDefault="007F54EF" w:rsidP="007F54EF">
      <w:pPr>
        <w:pStyle w:val="ListParagraph"/>
        <w:ind w:left="540"/>
        <w:jc w:val="both"/>
        <w:rPr>
          <w:rFonts w:asciiTheme="minorHAnsi" w:eastAsia="SimSun" w:hAnsiTheme="minorHAnsi" w:cstheme="minorHAnsi"/>
          <w:b/>
          <w:bCs/>
          <w:sz w:val="22"/>
          <w:szCs w:val="22"/>
        </w:rPr>
      </w:pPr>
    </w:p>
    <w:p w14:paraId="6E7CCA4B" w14:textId="66B87C1D"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proofErr w:type="gramStart"/>
      <w:r w:rsidRPr="007129EE">
        <w:rPr>
          <w:rFonts w:asciiTheme="minorHAnsi" w:eastAsia="SimSun" w:hAnsiTheme="minorHAnsi" w:cstheme="minorHAnsi"/>
          <w:sz w:val="22"/>
          <w:szCs w:val="22"/>
        </w:rPr>
        <w:t>此外，</w:t>
      </w:r>
      <w:proofErr w:type="gramEnd"/>
      <w:r w:rsidRPr="007129EE">
        <w:rPr>
          <w:rFonts w:asciiTheme="minorHAnsi" w:eastAsia="SimSun" w:hAnsiTheme="minorHAnsi" w:cstheme="minorHAnsi"/>
          <w:sz w:val="22"/>
          <w:szCs w:val="22"/>
        </w:rPr>
        <w:t>在不損害</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根據本條款享有的任何一般留置權或其他類似權利的情況下，在適用法律允許的範圍內，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可抵銷或轉讓任何此類賬戶中的任何資金、虛擬資產或其他財產，以履行客戶對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或其聯屬機構的義務或責任，無論此類義務及責任是實際的還是或有的，是首要的還是從屬的，是有擔保的還是無擔保的以及是連帶的還是個別的。</w:t>
      </w:r>
    </w:p>
    <w:p w14:paraId="5DE386C2" w14:textId="77777777" w:rsidR="004064CA" w:rsidRPr="007129EE" w:rsidRDefault="004064CA" w:rsidP="004064CA">
      <w:pPr>
        <w:pStyle w:val="ListParagraph"/>
        <w:rPr>
          <w:rFonts w:asciiTheme="minorHAnsi" w:eastAsia="SimSun" w:hAnsiTheme="minorHAnsi" w:cstheme="minorHAnsi"/>
          <w:b/>
          <w:bCs/>
          <w:sz w:val="22"/>
          <w:szCs w:val="22"/>
        </w:rPr>
      </w:pPr>
    </w:p>
    <w:p w14:paraId="23E00779" w14:textId="7D9B6E84"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客戶同意根據《證券及期貨（財務資源）規則》（香港法例第</w:t>
      </w:r>
      <w:r w:rsidRPr="007129EE">
        <w:rPr>
          <w:rFonts w:asciiTheme="minorHAnsi" w:eastAsia="SimSun" w:hAnsiTheme="minorHAnsi" w:cstheme="minorHAnsi"/>
          <w:sz w:val="22"/>
          <w:szCs w:val="22"/>
        </w:rPr>
        <w:t>571N</w:t>
      </w:r>
      <w:r w:rsidRPr="007129EE">
        <w:rPr>
          <w:rFonts w:asciiTheme="minorHAnsi" w:eastAsia="SimSun" w:hAnsiTheme="minorHAnsi" w:cstheme="minorHAnsi"/>
          <w:sz w:val="22"/>
          <w:szCs w:val="22"/>
        </w:rPr>
        <w:t>章）第</w:t>
      </w:r>
      <w:r w:rsidRPr="007129EE">
        <w:rPr>
          <w:rFonts w:asciiTheme="minorHAnsi" w:eastAsia="SimSun" w:hAnsiTheme="minorHAnsi" w:cstheme="minorHAnsi"/>
          <w:sz w:val="22"/>
          <w:szCs w:val="22"/>
        </w:rPr>
        <w:t>21(2)</w:t>
      </w:r>
      <w:r w:rsidRPr="007129EE">
        <w:rPr>
          <w:rFonts w:asciiTheme="minorHAnsi" w:eastAsia="SimSun" w:hAnsiTheme="minorHAnsi" w:cstheme="minorHAnsi"/>
          <w:sz w:val="22"/>
          <w:szCs w:val="22"/>
        </w:rPr>
        <w:t>條授權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w:t>
      </w:r>
    </w:p>
    <w:p w14:paraId="648B7962" w14:textId="77777777" w:rsidR="004D0CB8" w:rsidRPr="007129EE" w:rsidRDefault="004D0CB8" w:rsidP="002232D5">
      <w:pPr>
        <w:numPr>
          <w:ilvl w:val="0"/>
          <w:numId w:val="20"/>
        </w:numPr>
        <w:tabs>
          <w:tab w:val="clear" w:pos="900"/>
        </w:tabs>
        <w:ind w:left="990" w:hanging="45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將應收</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的款項與應付</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的款項相互抵銷，該等款項是</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以銀貨兩訖形式買賣虛擬資產而產生的；或</w:t>
      </w:r>
    </w:p>
    <w:p w14:paraId="55BC88EE" w14:textId="4CF66401" w:rsidR="004D0CB8" w:rsidRPr="007129EE" w:rsidRDefault="004D0CB8" w:rsidP="002232D5">
      <w:pPr>
        <w:numPr>
          <w:ilvl w:val="0"/>
          <w:numId w:val="20"/>
        </w:numPr>
        <w:tabs>
          <w:tab w:val="clear" w:pos="900"/>
        </w:tabs>
        <w:ind w:left="990" w:hanging="45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處置為客戶持有的虛擬資產，以結算客戶應付給</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的任何金額。</w:t>
      </w:r>
    </w:p>
    <w:p w14:paraId="23674718" w14:textId="3CF13B72" w:rsidR="00E35CE0" w:rsidRPr="007129EE" w:rsidRDefault="00E35CE0" w:rsidP="00E35CE0">
      <w:pPr>
        <w:ind w:left="360"/>
        <w:jc w:val="both"/>
        <w:rPr>
          <w:rFonts w:asciiTheme="minorHAnsi" w:eastAsia="SimSun" w:hAnsiTheme="minorHAnsi" w:cstheme="minorHAnsi"/>
          <w:sz w:val="22"/>
          <w:szCs w:val="22"/>
        </w:rPr>
      </w:pPr>
    </w:p>
    <w:p w14:paraId="3CDDF49E" w14:textId="52B16952"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違約</w:t>
      </w:r>
    </w:p>
    <w:p w14:paraId="29FE294A" w14:textId="65E3091F"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違約事件</w:t>
      </w:r>
    </w:p>
    <w:p w14:paraId="1682D833" w14:textId="77777777" w:rsidR="004D0CB8" w:rsidRPr="007129EE" w:rsidRDefault="004D0CB8" w:rsidP="00591A3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以下事件為本條款項下的違約事件（各稱為「</w:t>
      </w:r>
      <w:r w:rsidRPr="007129EE">
        <w:rPr>
          <w:rFonts w:asciiTheme="minorHAnsi" w:eastAsia="SimSun" w:hAnsiTheme="minorHAnsi" w:cstheme="minorHAnsi"/>
          <w:b/>
          <w:bCs/>
          <w:sz w:val="22"/>
          <w:szCs w:val="22"/>
        </w:rPr>
        <w:t>違約事件</w:t>
      </w:r>
      <w:r w:rsidRPr="007129EE">
        <w:rPr>
          <w:rFonts w:asciiTheme="minorHAnsi" w:eastAsia="SimSun" w:hAnsiTheme="minorHAnsi" w:cstheme="minorHAnsi"/>
          <w:sz w:val="22"/>
          <w:szCs w:val="22"/>
        </w:rPr>
        <w:t>」）：</w:t>
      </w:r>
    </w:p>
    <w:p w14:paraId="34ACC79D" w14:textId="77777777" w:rsidR="004D0CB8" w:rsidRPr="007129EE"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客戶未能妥善、及時地遵守或履行本條款或本協議任何條文中的任何承諾、職責及義務；</w:t>
      </w:r>
    </w:p>
    <w:p w14:paraId="63729685" w14:textId="77777777" w:rsidR="004D0CB8" w:rsidRPr="007129EE"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客戶未能支付本協議項下到期的任何性質的款項；</w:t>
      </w:r>
    </w:p>
    <w:p w14:paraId="3E0546E8" w14:textId="77777777" w:rsidR="004D0CB8" w:rsidRPr="007129EE"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客戶無力償債或清算，對客戶的清盤呈請的提交或任何類似訴訟程序的啟動；</w:t>
      </w:r>
    </w:p>
    <w:p w14:paraId="6B7DFCE8" w14:textId="77777777" w:rsidR="004D0CB8" w:rsidRPr="007129EE"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對賬戶或客戶的其他財產作出扣押處理；</w:t>
      </w:r>
    </w:p>
    <w:p w14:paraId="5B5C4D2F" w14:textId="77777777" w:rsidR="004D0CB8" w:rsidRPr="007129EE"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事先書面同意，客戶任何賬戶有借方結餘；</w:t>
      </w:r>
    </w:p>
    <w:p w14:paraId="5ACB7839" w14:textId="77777777" w:rsidR="00D80E55" w:rsidRPr="007129EE" w:rsidRDefault="004D0CB8" w:rsidP="00B32CD4">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客戶在本協議中向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作出的任何陳述或保證不正確或具誤導性；</w:t>
      </w:r>
    </w:p>
    <w:p w14:paraId="1C05C2F6" w14:textId="77777777" w:rsidR="00D80E55" w:rsidRPr="007129EE" w:rsidRDefault="004D0CB8" w:rsidP="00B32CD4">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客戶或（如為法團）其董事或股東遭到與公司有關的任何爭議或訴訟程序；或</w:t>
      </w:r>
    </w:p>
    <w:p w14:paraId="41384F24" w14:textId="77024588" w:rsidR="004D0CB8" w:rsidRPr="007129EE" w:rsidRDefault="004D0CB8" w:rsidP="00B32CD4">
      <w:pPr>
        <w:numPr>
          <w:ilvl w:val="0"/>
          <w:numId w:val="2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任何其他事項或事件，包括在任何</w:t>
      </w:r>
      <w:proofErr w:type="gramStart"/>
      <w:r w:rsidRPr="007129EE">
        <w:rPr>
          <w:rFonts w:asciiTheme="minorHAnsi" w:eastAsia="SimSun" w:hAnsiTheme="minorHAnsi" w:cstheme="minorHAnsi"/>
          <w:sz w:val="22"/>
          <w:szCs w:val="22"/>
        </w:rPr>
        <w:t>規管性</w:t>
      </w:r>
      <w:proofErr w:type="gramEnd"/>
      <w:r w:rsidRPr="007129EE">
        <w:rPr>
          <w:rFonts w:asciiTheme="minorHAnsi" w:eastAsia="SimSun" w:hAnsiTheme="minorHAnsi" w:cstheme="minorHAnsi"/>
          <w:sz w:val="22"/>
          <w:szCs w:val="22"/>
        </w:rPr>
        <w:t>規定下，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認為出於自身利益而需要或適宜終止本協議的全部或任何部份。</w:t>
      </w:r>
    </w:p>
    <w:p w14:paraId="2D327678" w14:textId="03F7A5CD" w:rsidR="00D80E55" w:rsidRPr="007129EE" w:rsidRDefault="00D80E55" w:rsidP="00D80E55">
      <w:pPr>
        <w:jc w:val="both"/>
        <w:rPr>
          <w:rFonts w:asciiTheme="minorHAnsi" w:eastAsia="SimSun" w:hAnsiTheme="minorHAnsi" w:cstheme="minorHAnsi"/>
          <w:sz w:val="22"/>
          <w:szCs w:val="22"/>
        </w:rPr>
      </w:pPr>
    </w:p>
    <w:p w14:paraId="2840F3A4" w14:textId="46DCB67F"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客戶同意在發生違約事件時立即通知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w:t>
      </w:r>
    </w:p>
    <w:p w14:paraId="08A8D4AD" w14:textId="77777777" w:rsidR="00D80E55" w:rsidRPr="007129EE" w:rsidRDefault="00D80E55" w:rsidP="00D80E55">
      <w:pPr>
        <w:pStyle w:val="ListParagraph"/>
        <w:ind w:left="540"/>
        <w:jc w:val="both"/>
        <w:rPr>
          <w:rFonts w:asciiTheme="minorHAnsi" w:eastAsia="SimSun" w:hAnsiTheme="minorHAnsi" w:cstheme="minorHAnsi"/>
          <w:sz w:val="22"/>
          <w:szCs w:val="22"/>
        </w:rPr>
      </w:pPr>
    </w:p>
    <w:p w14:paraId="7CE9D9C6" w14:textId="77777777" w:rsidR="00D80E55"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違約事件的後果</w:t>
      </w:r>
    </w:p>
    <w:p w14:paraId="611580DE" w14:textId="4B6F0399" w:rsidR="004D0CB8" w:rsidRPr="007129EE" w:rsidRDefault="004D0CB8" w:rsidP="00D80E55">
      <w:pPr>
        <w:pStyle w:val="ListParagraph"/>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發生違約事件後，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有權在不發出通知或要求的情況下，在不損害</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享有的任何其他權利或補救的原則下，絕對酌情決定：</w:t>
      </w:r>
    </w:p>
    <w:p w14:paraId="10FDC1DB" w14:textId="13A18EA7" w:rsidR="004D0CB8" w:rsidRPr="007129EE" w:rsidRDefault="004D0CB8" w:rsidP="002232D5">
      <w:pPr>
        <w:pStyle w:val="ListParagraph"/>
        <w:numPr>
          <w:ilvl w:val="0"/>
          <w:numId w:val="2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立即暫停、凍結或終止任何賬戶；</w:t>
      </w:r>
    </w:p>
    <w:p w14:paraId="7202B60A" w14:textId="77777777" w:rsidR="004D0CB8" w:rsidRPr="007129EE"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終止本協議的全部或任何部份；</w:t>
      </w:r>
    </w:p>
    <w:p w14:paraId="6D0E8269" w14:textId="77777777" w:rsidR="004D0CB8" w:rsidRPr="007129EE"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取消任何或所有未完成的訂單、指示或代表客戶作出的任何其他承諾；</w:t>
      </w:r>
    </w:p>
    <w:p w14:paraId="60ADDBD2" w14:textId="77777777" w:rsidR="004D0CB8" w:rsidRPr="007129EE"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暫停履行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對客戶的任何義務，包括任何虛擬資產的存款或當時到期或此後到期的任何一筆或多筆款項的支付，以及取消所有未完成的訂單或合約，直至客戶已完全履行客戶對</w:t>
      </w:r>
      <w:proofErr w:type="spellStart"/>
      <w:r w:rsidRPr="007129EE">
        <w:rPr>
          <w:rFonts w:asciiTheme="minorHAnsi" w:eastAsia="SimSun" w:hAnsiTheme="minorHAnsi" w:cstheme="minorHAnsi"/>
          <w:sz w:val="22"/>
          <w:szCs w:val="22"/>
        </w:rPr>
        <w:t>HBL</w:t>
      </w:r>
      <w:proofErr w:type="spellEnd"/>
      <w:r w:rsidRPr="007129EE">
        <w:rPr>
          <w:rFonts w:asciiTheme="minorHAnsi" w:eastAsia="SimSun" w:hAnsiTheme="minorHAnsi" w:cstheme="minorHAnsi"/>
          <w:sz w:val="22"/>
          <w:szCs w:val="22"/>
        </w:rPr>
        <w:t>的所有義務，或違約事件已得到補救，使</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滿意為止；</w:t>
      </w:r>
    </w:p>
    <w:p w14:paraId="08D6F3DD" w14:textId="77777777" w:rsidR="004D0CB8" w:rsidRPr="007129EE"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在適用法律的</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最終決定的方式及條款，出售或變現</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為賬戶持有的全部或任何部份虛擬資產或財產，並透過淨銷售收益（扣除費用、支出及成本後）履行客戶對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或任何</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有聯繫實體、代名人或聯屬機構的義務及債務；及</w:t>
      </w:r>
    </w:p>
    <w:p w14:paraId="39562054" w14:textId="77777777" w:rsidR="004D0CB8" w:rsidRPr="007129EE"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行使</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在本條款項下的任何權利。</w:t>
      </w:r>
    </w:p>
    <w:p w14:paraId="38231573" w14:textId="07A3EFAE" w:rsidR="004D0CB8" w:rsidRPr="007129EE" w:rsidRDefault="004D0CB8" w:rsidP="00FE12CE">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4FABBF0" w14:textId="767CAF60"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資金應用</w:t>
      </w:r>
    </w:p>
    <w:p w14:paraId="1208B3E4" w14:textId="0652E317" w:rsidR="004D0CB8" w:rsidRPr="007129EE" w:rsidRDefault="004D0CB8" w:rsidP="00D80E5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透過</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交易所為客戶或代表客戶接納法幣存款，在此情況下，</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會將所有此類存款視為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經許可進行受監管活動過程中收到或持有的存款，並按以下優先順序應用，如有餘額，則按客戶向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明確要求的方式付給客戶或支付至客戶的訂單中：</w:t>
      </w:r>
    </w:p>
    <w:p w14:paraId="72E9F32A" w14:textId="77777777" w:rsidR="004D0CB8" w:rsidRPr="007129EE"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履行客戶的義務，以結算或支付客戶因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代表客戶開展任何相關活動而應付給</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的任何款項，無論此類活動是否為受監管活動；</w:t>
      </w:r>
    </w:p>
    <w:p w14:paraId="14227B16" w14:textId="26F95576" w:rsidR="004D0CB8" w:rsidRPr="007129EE"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支付</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在代表客戶轉讓和出售所有或任何虛擬資產或財產時正常產生的所有</w:t>
      </w:r>
      <w:r w:rsidR="00D56A0B" w:rsidRPr="00D56A0B">
        <w:rPr>
          <w:rFonts w:asciiTheme="minorHAnsi" w:eastAsia="SimSun" w:hAnsiTheme="minorHAnsi" w:cstheme="minorHAnsi" w:hint="eastAsia"/>
          <w:sz w:val="22"/>
          <w:szCs w:val="22"/>
        </w:rPr>
        <w:t>適用</w:t>
      </w:r>
      <w:r w:rsidRPr="007129EE">
        <w:rPr>
          <w:rFonts w:asciiTheme="minorHAnsi" w:eastAsia="SimSun" w:hAnsiTheme="minorHAnsi" w:cstheme="minorHAnsi"/>
          <w:sz w:val="22"/>
          <w:szCs w:val="22"/>
        </w:rPr>
        <w:t>成本、收費、法律費用及支出，包括印花稅、佣金及經紀費；</w:t>
      </w:r>
    </w:p>
    <w:p w14:paraId="09D8B2F8" w14:textId="77777777" w:rsidR="004D0CB8" w:rsidRPr="007129EE"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支付</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或其任何有聯繫實體、代名人或聯屬機構之當前到期應付的</w:t>
      </w:r>
      <w:proofErr w:type="gramStart"/>
      <w:r w:rsidRPr="007129EE">
        <w:rPr>
          <w:rFonts w:asciiTheme="minorHAnsi" w:eastAsia="SimSun" w:hAnsiTheme="minorHAnsi" w:cstheme="minorHAnsi"/>
          <w:sz w:val="22"/>
          <w:szCs w:val="22"/>
        </w:rPr>
        <w:t>未償</w:t>
      </w:r>
      <w:proofErr w:type="gramEnd"/>
      <w:r w:rsidRPr="007129EE">
        <w:rPr>
          <w:rFonts w:asciiTheme="minorHAnsi" w:eastAsia="SimSun" w:hAnsiTheme="minorHAnsi" w:cstheme="minorHAnsi"/>
          <w:sz w:val="22"/>
          <w:szCs w:val="22"/>
        </w:rPr>
        <w:t>總額的應計利息；及</w:t>
      </w:r>
    </w:p>
    <w:p w14:paraId="59567B81" w14:textId="77777777" w:rsidR="004D0CB8" w:rsidRPr="007129EE"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支付客戶</w:t>
      </w:r>
      <w:proofErr w:type="gramStart"/>
      <w:r w:rsidRPr="007129EE">
        <w:rPr>
          <w:rFonts w:asciiTheme="minorHAnsi" w:eastAsia="SimSun" w:hAnsiTheme="minorHAnsi" w:cstheme="minorHAnsi"/>
          <w:sz w:val="22"/>
          <w:szCs w:val="22"/>
        </w:rPr>
        <w:t>應付或欠</w:t>
      </w:r>
      <w:proofErr w:type="gramEnd"/>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或其任何有聯繫實體、代名人或聯屬機構的任何其他款項及負債。</w:t>
      </w:r>
    </w:p>
    <w:p w14:paraId="1BDD662D" w14:textId="77777777" w:rsidR="00D80E55" w:rsidRPr="007129EE" w:rsidRDefault="00D80E55" w:rsidP="004D0CB8">
      <w:pPr>
        <w:rPr>
          <w:rFonts w:asciiTheme="minorHAnsi" w:eastAsia="SimSun" w:hAnsiTheme="minorHAnsi" w:cstheme="minorHAnsi"/>
          <w:sz w:val="22"/>
          <w:szCs w:val="22"/>
        </w:rPr>
      </w:pPr>
    </w:p>
    <w:p w14:paraId="65CCF288" w14:textId="08F54D72"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在根據第</w:t>
      </w:r>
      <w:r w:rsidRPr="007129EE">
        <w:rPr>
          <w:rFonts w:asciiTheme="minorHAnsi" w:eastAsia="SimSun" w:hAnsiTheme="minorHAnsi" w:cstheme="minorHAnsi"/>
          <w:sz w:val="22"/>
          <w:szCs w:val="22"/>
        </w:rPr>
        <w:t>13.3(e)</w:t>
      </w:r>
      <w:r w:rsidRPr="007129EE">
        <w:rPr>
          <w:rFonts w:asciiTheme="minorHAnsi" w:eastAsia="SimSun" w:hAnsiTheme="minorHAnsi" w:cstheme="minorHAnsi"/>
          <w:sz w:val="22"/>
          <w:szCs w:val="22"/>
        </w:rPr>
        <w:t>條進行任何銷售的情況下：</w:t>
      </w:r>
    </w:p>
    <w:p w14:paraId="0281301D" w14:textId="77777777" w:rsidR="004D0CB8" w:rsidRPr="007129EE" w:rsidRDefault="004D0CB8" w:rsidP="002232D5">
      <w:pPr>
        <w:numPr>
          <w:ilvl w:val="0"/>
          <w:numId w:val="24"/>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按當時市價出售或處置虛擬資產或其中任何部份，</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對由此產生的任何損失概不負責；</w:t>
      </w:r>
    </w:p>
    <w:p w14:paraId="311F80CF" w14:textId="77777777" w:rsidR="004D0CB8" w:rsidRPr="007129EE" w:rsidRDefault="004D0CB8" w:rsidP="00B00E90">
      <w:pPr>
        <w:numPr>
          <w:ilvl w:val="0"/>
          <w:numId w:val="24"/>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在適用法律允許的範圍內，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有權酌情決定自行保留或按市價向任何人出售或處置虛擬資產或其中任何部份，而毋須對由此產生的損失負責，且毋須對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賺取的任何利潤作出交代；及</w:t>
      </w:r>
    </w:p>
    <w:p w14:paraId="209D487D" w14:textId="77777777" w:rsidR="004D0CB8" w:rsidRPr="007129EE" w:rsidRDefault="004D0CB8" w:rsidP="00B00E90">
      <w:pPr>
        <w:numPr>
          <w:ilvl w:val="0"/>
          <w:numId w:val="24"/>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如果淨銷售所得不足以支付客戶欠</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或任何</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有聯繫實體、代名人或聯屬機構的所有</w:t>
      </w:r>
      <w:proofErr w:type="gramStart"/>
      <w:r w:rsidRPr="007129EE">
        <w:rPr>
          <w:rFonts w:asciiTheme="minorHAnsi" w:eastAsia="SimSun" w:hAnsiTheme="minorHAnsi" w:cstheme="minorHAnsi"/>
          <w:sz w:val="22"/>
          <w:szCs w:val="22"/>
        </w:rPr>
        <w:t>未償</w:t>
      </w:r>
      <w:proofErr w:type="gramEnd"/>
      <w:r w:rsidRPr="007129EE">
        <w:rPr>
          <w:rFonts w:asciiTheme="minorHAnsi" w:eastAsia="SimSun" w:hAnsiTheme="minorHAnsi" w:cstheme="minorHAnsi"/>
          <w:sz w:val="22"/>
          <w:szCs w:val="22"/>
        </w:rPr>
        <w:t>餘額，客戶同意向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支付任何差額。</w:t>
      </w:r>
    </w:p>
    <w:p w14:paraId="4CF2B23C" w14:textId="42A382A7"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5AC84F0" w14:textId="18D5E658"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proofErr w:type="gramStart"/>
      <w:r w:rsidRPr="007129EE">
        <w:rPr>
          <w:rFonts w:asciiTheme="minorHAnsi" w:eastAsia="SimSun" w:hAnsiTheme="minorHAnsi" w:cstheme="minorHAnsi"/>
          <w:b/>
          <w:bCs/>
          <w:sz w:val="22"/>
          <w:szCs w:val="22"/>
        </w:rPr>
        <w:t>線上交易</w:t>
      </w:r>
      <w:proofErr w:type="gramEnd"/>
      <w:r w:rsidRPr="007129EE">
        <w:rPr>
          <w:rFonts w:asciiTheme="minorHAnsi" w:eastAsia="SimSun" w:hAnsiTheme="minorHAnsi" w:cstheme="minorHAnsi"/>
          <w:b/>
          <w:bCs/>
          <w:sz w:val="22"/>
          <w:szCs w:val="22"/>
        </w:rPr>
        <w:t>服務和網絡活動</w:t>
      </w:r>
    </w:p>
    <w:p w14:paraId="16749633" w14:textId="0AFAEBEC"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資訊財產</w:t>
      </w:r>
    </w:p>
    <w:p w14:paraId="11B2E00C" w14:textId="5DB46C36" w:rsidR="004D0CB8" w:rsidRPr="007129EE" w:rsidRDefault="004D0CB8" w:rsidP="000A5F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客戶承認並同意，透過</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交易所向客戶提供的資訊及材料可能由</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或任何其他人提供。客戶承認並同意，此類資訊歸其提供者所有，受到版權保護或受到與其使用有關的合約限制的保護。客戶同意，未經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事先書面同意，</w:t>
      </w:r>
      <w:proofErr w:type="gramStart"/>
      <w:r w:rsidRPr="007129EE">
        <w:rPr>
          <w:rFonts w:asciiTheme="minorHAnsi" w:eastAsia="SimSun" w:hAnsiTheme="minorHAnsi" w:cstheme="minorHAnsi"/>
          <w:sz w:val="22"/>
          <w:szCs w:val="22"/>
        </w:rPr>
        <w:t>不會重制</w:t>
      </w:r>
      <w:proofErr w:type="gramEnd"/>
      <w:r w:rsidRPr="007129EE">
        <w:rPr>
          <w:rFonts w:asciiTheme="minorHAnsi" w:eastAsia="SimSun" w:hAnsiTheme="minorHAnsi" w:cstheme="minorHAnsi"/>
          <w:sz w:val="22"/>
          <w:szCs w:val="22"/>
        </w:rPr>
        <w:t>、轉發、散佈、出售、分發、發佈、廣播、傳閱或商業化利用此類資訊。在不損害本協議中規定的任何其他限制的情況下，客戶承諾不會試圖篡改、修改、改編、翻譯、反向編譯、逆向工程或以其他方式改變任何此類資訊及材料，不會據此創作衍生作品，或與任何其他軟件或文件組合或合併，未經授權存取、未經授權使用或出於任何非法目的（或並非本協議中未預期的任何其他目的）使用此類資訊及材料，或移除、清除或篡改此類資料或材料上列印或蓋印、貼附、編碼或記錄的任何版權或專有權聲明。</w:t>
      </w:r>
    </w:p>
    <w:p w14:paraId="1649E4B5" w14:textId="68EC8D80" w:rsidR="004D0CB8" w:rsidRPr="007129EE" w:rsidRDefault="004D0CB8" w:rsidP="00FE12CE">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BD7BE02" w14:textId="681590FA"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在簽訂本協議時，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乃授予客戶非專屬、不可轉讓的個人權利，以存取和使用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透過</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交易所提供</w:t>
      </w:r>
      <w:proofErr w:type="gramStart"/>
      <w:r w:rsidRPr="007129EE">
        <w:rPr>
          <w:rFonts w:asciiTheme="minorHAnsi" w:eastAsia="SimSun" w:hAnsiTheme="minorHAnsi" w:cstheme="minorHAnsi"/>
          <w:sz w:val="22"/>
          <w:szCs w:val="22"/>
        </w:rPr>
        <w:t>的線上交易</w:t>
      </w:r>
      <w:proofErr w:type="gramEnd"/>
      <w:r w:rsidRPr="007129EE">
        <w:rPr>
          <w:rFonts w:asciiTheme="minorHAnsi" w:eastAsia="SimSun" w:hAnsiTheme="minorHAnsi" w:cstheme="minorHAnsi"/>
          <w:sz w:val="22"/>
          <w:szCs w:val="22"/>
        </w:rPr>
        <w:t>服務用於虛擬資產交易。客戶只能出於自身需要</w:t>
      </w:r>
      <w:proofErr w:type="gramStart"/>
      <w:r w:rsidRPr="007129EE">
        <w:rPr>
          <w:rFonts w:asciiTheme="minorHAnsi" w:eastAsia="SimSun" w:hAnsiTheme="minorHAnsi" w:cstheme="minorHAnsi"/>
          <w:sz w:val="22"/>
          <w:szCs w:val="22"/>
        </w:rPr>
        <w:t>使用線上交易</w:t>
      </w:r>
      <w:proofErr w:type="gramEnd"/>
      <w:r w:rsidRPr="007129EE">
        <w:rPr>
          <w:rFonts w:asciiTheme="minorHAnsi" w:eastAsia="SimSun" w:hAnsiTheme="minorHAnsi" w:cstheme="minorHAnsi"/>
          <w:sz w:val="22"/>
          <w:szCs w:val="22"/>
        </w:rPr>
        <w:t>服務、其賬戶以及任何資訊及材料。</w:t>
      </w:r>
    </w:p>
    <w:p w14:paraId="40F861BC" w14:textId="77777777" w:rsidR="000A5F45" w:rsidRPr="007129EE" w:rsidRDefault="000A5F45" w:rsidP="000A5F45">
      <w:pPr>
        <w:pStyle w:val="ListParagraph"/>
        <w:ind w:left="540"/>
        <w:jc w:val="both"/>
        <w:rPr>
          <w:rFonts w:asciiTheme="minorHAnsi" w:eastAsia="SimSun" w:hAnsiTheme="minorHAnsi" w:cstheme="minorHAnsi"/>
          <w:b/>
          <w:bCs/>
          <w:sz w:val="22"/>
          <w:szCs w:val="22"/>
        </w:rPr>
      </w:pPr>
    </w:p>
    <w:p w14:paraId="584027F5" w14:textId="4FBDFB90"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lastRenderedPageBreak/>
        <w:t>客戶同意，在其居住司法管轄區之外存取或</w:t>
      </w:r>
      <w:proofErr w:type="gramStart"/>
      <w:r w:rsidRPr="007129EE">
        <w:rPr>
          <w:rFonts w:asciiTheme="minorHAnsi" w:eastAsia="SimSun" w:hAnsiTheme="minorHAnsi" w:cstheme="minorHAnsi"/>
          <w:sz w:val="22"/>
          <w:szCs w:val="22"/>
        </w:rPr>
        <w:t>使用線上交易</w:t>
      </w:r>
      <w:proofErr w:type="gramEnd"/>
      <w:r w:rsidRPr="007129EE">
        <w:rPr>
          <w:rFonts w:asciiTheme="minorHAnsi" w:eastAsia="SimSun" w:hAnsiTheme="minorHAnsi" w:cstheme="minorHAnsi"/>
          <w:sz w:val="22"/>
          <w:szCs w:val="22"/>
        </w:rPr>
        <w:t>服務或其賬戶之前，將會確保遵守所在司法管轄區的任何法律、規則或法規。</w:t>
      </w:r>
    </w:p>
    <w:p w14:paraId="34EC03A7" w14:textId="77777777" w:rsidR="000A5F45" w:rsidRPr="007129EE" w:rsidRDefault="000A5F45" w:rsidP="000A5F45">
      <w:pPr>
        <w:pStyle w:val="ListParagraph"/>
        <w:rPr>
          <w:rFonts w:asciiTheme="minorHAnsi" w:eastAsia="SimSun" w:hAnsiTheme="minorHAnsi" w:cstheme="minorHAnsi"/>
          <w:b/>
          <w:bCs/>
          <w:sz w:val="22"/>
          <w:szCs w:val="22"/>
        </w:rPr>
      </w:pPr>
    </w:p>
    <w:p w14:paraId="1B8C530B" w14:textId="002FE4FF"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中斷</w:t>
      </w:r>
    </w:p>
    <w:p w14:paraId="715A8E2E" w14:textId="77777777" w:rsidR="004D0CB8" w:rsidRPr="007129EE" w:rsidRDefault="004D0CB8" w:rsidP="000A5F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客戶承認，網際網路上的交易可能會因網際網路流量發生中斷、傳輸中斷、傳輸延遲，或由於網際網路的公開性質而導致資料傳輸不正確。</w:t>
      </w:r>
    </w:p>
    <w:p w14:paraId="3A0D7BF7" w14:textId="549E1301" w:rsidR="004D0CB8" w:rsidRPr="007129EE" w:rsidRDefault="004D0CB8" w:rsidP="00FE12CE">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25972F2" w14:textId="54FDA4D5"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網絡攻擊</w:t>
      </w:r>
    </w:p>
    <w:p w14:paraId="2C9B7AF1" w14:textId="7AB3C199" w:rsidR="004D0CB8" w:rsidRPr="007129EE" w:rsidRDefault="004D0CB8" w:rsidP="000A5F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盡最大努力根據行業最佳實踐及國際標準管理和監督</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交易所的設計、開發、部署及營運，以確保</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交易所得到適當保護，免遭網絡攻擊、濫用或未經授權的存取，惟</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並不保證能夠阻止或減輕區塊鏈網絡上的所有網絡攻擊及修改。客戶授權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在此類事件中採取商業上合理的行動。如果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判定</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交易所的虛擬資產已洩漏，客戶特此授權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停止或暫停該虛擬資產的交易、存入及提領。</w:t>
      </w:r>
    </w:p>
    <w:p w14:paraId="63C83EE6" w14:textId="79C7BFE4" w:rsidR="004D0CB8" w:rsidRPr="007129EE" w:rsidRDefault="004D0CB8" w:rsidP="00FE12CE">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421E51C" w14:textId="5A526ED2"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暫停</w:t>
      </w:r>
    </w:p>
    <w:p w14:paraId="735F17B2" w14:textId="59A93FE2" w:rsidR="004D0CB8" w:rsidRPr="007129EE" w:rsidRDefault="004D0CB8" w:rsidP="002232D5">
      <w:pPr>
        <w:numPr>
          <w:ilvl w:val="0"/>
          <w:numId w:val="2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保留在其絕對酌情決定的時間及期限內（包括緊急閉市時）停止或暫停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交易所的交易、存入及提領的權利，以便進行系統升級</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維護或節點升級，或者在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認為此類交易、存入及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或提領可能導致</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與受禁人士或受禁地址發生關聯的情況下亦會停止或暫停。</w:t>
      </w:r>
    </w:p>
    <w:p w14:paraId="01B8BFAF" w14:textId="262D8CCC" w:rsidR="004D0CB8" w:rsidRPr="007129EE" w:rsidRDefault="004D0CB8" w:rsidP="002232D5">
      <w:pPr>
        <w:numPr>
          <w:ilvl w:val="0"/>
          <w:numId w:val="2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如果存在一個分叉產生多個虛擬資產的風險，</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有權決定哪</w:t>
      </w:r>
      <w:proofErr w:type="gramStart"/>
      <w:r w:rsidRPr="007129EE">
        <w:rPr>
          <w:rFonts w:asciiTheme="minorHAnsi" w:eastAsia="SimSun" w:hAnsiTheme="minorHAnsi" w:cstheme="minorHAnsi"/>
          <w:sz w:val="22"/>
          <w:szCs w:val="22"/>
        </w:rPr>
        <w:t>個</w:t>
      </w:r>
      <w:proofErr w:type="gramEnd"/>
      <w:r w:rsidRPr="007129EE">
        <w:rPr>
          <w:rFonts w:asciiTheme="minorHAnsi" w:eastAsia="SimSun" w:hAnsiTheme="minorHAnsi" w:cstheme="minorHAnsi"/>
          <w:sz w:val="22"/>
          <w:szCs w:val="22"/>
        </w:rPr>
        <w:t>區</w:t>
      </w:r>
      <w:proofErr w:type="gramStart"/>
      <w:r w:rsidRPr="007129EE">
        <w:rPr>
          <w:rFonts w:asciiTheme="minorHAnsi" w:eastAsia="SimSun" w:hAnsiTheme="minorHAnsi" w:cstheme="minorHAnsi"/>
          <w:sz w:val="22"/>
          <w:szCs w:val="22"/>
        </w:rPr>
        <w:t>塊鏈才</w:t>
      </w:r>
      <w:proofErr w:type="gramEnd"/>
      <w:r w:rsidRPr="007129EE">
        <w:rPr>
          <w:rFonts w:asciiTheme="minorHAnsi" w:eastAsia="SimSun" w:hAnsiTheme="minorHAnsi" w:cstheme="minorHAnsi"/>
          <w:sz w:val="22"/>
          <w:szCs w:val="22"/>
        </w:rPr>
        <w:t>是原始</w:t>
      </w:r>
      <w:proofErr w:type="gramStart"/>
      <w:r w:rsidRPr="007129EE">
        <w:rPr>
          <w:rFonts w:asciiTheme="minorHAnsi" w:eastAsia="SimSun" w:hAnsiTheme="minorHAnsi" w:cstheme="minorHAnsi"/>
          <w:sz w:val="22"/>
          <w:szCs w:val="22"/>
        </w:rPr>
        <w:t>區塊鏈</w:t>
      </w:r>
      <w:proofErr w:type="gramEnd"/>
      <w:r w:rsidRPr="007129EE">
        <w:rPr>
          <w:rFonts w:asciiTheme="minorHAnsi" w:eastAsia="SimSun" w:hAnsiTheme="minorHAnsi" w:cstheme="minorHAnsi"/>
          <w:sz w:val="22"/>
          <w:szCs w:val="22"/>
        </w:rPr>
        <w:t>。在此情況下，客戶同意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可以全權酌情決定臨時暫停客戶的存入及提取請求，並且</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可以根據商業上合理的努力決定</w:t>
      </w:r>
      <w:r w:rsidRPr="007129EE">
        <w:rPr>
          <w:rFonts w:asciiTheme="minorHAnsi" w:eastAsia="SimSun" w:hAnsiTheme="minorHAnsi" w:cstheme="minorHAnsi"/>
          <w:sz w:val="22"/>
          <w:szCs w:val="22"/>
        </w:rPr>
        <w:t xml:space="preserve"> (</w:t>
      </w:r>
      <w:proofErr w:type="spellStart"/>
      <w:r w:rsidRPr="007129EE">
        <w:rPr>
          <w:rFonts w:asciiTheme="minorHAnsi" w:eastAsia="SimSun" w:hAnsiTheme="minorHAnsi" w:cstheme="minorHAnsi"/>
          <w:sz w:val="22"/>
          <w:szCs w:val="22"/>
        </w:rPr>
        <w:t>i</w:t>
      </w:r>
      <w:proofErr w:type="spellEnd"/>
      <w:r w:rsidRPr="007129EE">
        <w:rPr>
          <w:rFonts w:asciiTheme="minorHAnsi" w:eastAsia="SimSun" w:hAnsiTheme="minorHAnsi" w:cstheme="minorHAnsi"/>
          <w:sz w:val="22"/>
          <w:szCs w:val="22"/>
        </w:rPr>
        <w:t xml:space="preserve">) </w:t>
      </w:r>
      <w:r w:rsidRPr="007129EE">
        <w:rPr>
          <w:rFonts w:asciiTheme="minorHAnsi" w:eastAsia="SimSun" w:hAnsiTheme="minorHAnsi" w:cstheme="minorHAnsi"/>
          <w:sz w:val="22"/>
          <w:szCs w:val="22"/>
        </w:rPr>
        <w:t>設定或重新設定</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交易所的系統及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交易所；或</w:t>
      </w:r>
      <w:r w:rsidRPr="007129EE">
        <w:rPr>
          <w:rFonts w:asciiTheme="minorHAnsi" w:eastAsia="SimSun" w:hAnsiTheme="minorHAnsi" w:cstheme="minorHAnsi"/>
          <w:sz w:val="22"/>
          <w:szCs w:val="22"/>
        </w:rPr>
        <w:t xml:space="preserve"> (ii) </w:t>
      </w:r>
      <w:r w:rsidRPr="007129EE">
        <w:rPr>
          <w:rFonts w:asciiTheme="minorHAnsi" w:eastAsia="SimSun" w:hAnsiTheme="minorHAnsi" w:cstheme="minorHAnsi"/>
          <w:sz w:val="22"/>
          <w:szCs w:val="22"/>
        </w:rPr>
        <w:t>不支援（或停止支援）源自分叉協定的分支。</w:t>
      </w:r>
    </w:p>
    <w:p w14:paraId="1B70A624" w14:textId="621C4E97" w:rsidR="004D0CB8" w:rsidRPr="007129EE" w:rsidRDefault="004D0CB8" w:rsidP="004D0CB8">
      <w:pPr>
        <w:rPr>
          <w:rFonts w:asciiTheme="minorHAnsi" w:eastAsia="SimSun" w:hAnsiTheme="minorHAnsi" w:cstheme="minorHAnsi"/>
          <w:sz w:val="22"/>
          <w:szCs w:val="22"/>
        </w:rPr>
      </w:pPr>
    </w:p>
    <w:p w14:paraId="279E5D64" w14:textId="44F50E72"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網絡事件</w:t>
      </w:r>
    </w:p>
    <w:p w14:paraId="4A94D704" w14:textId="77777777" w:rsidR="006A629C" w:rsidRPr="007129EE" w:rsidRDefault="004D0CB8" w:rsidP="00700B93">
      <w:pPr>
        <w:pStyle w:val="ListParagraph"/>
        <w:numPr>
          <w:ilvl w:val="0"/>
          <w:numId w:val="43"/>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基礎設施參與者、網絡參與者及網絡事件</w:t>
      </w:r>
      <w:r w:rsidRPr="007129EE">
        <w:rPr>
          <w:rFonts w:asciiTheme="minorHAnsi" w:eastAsia="SimSun" w:hAnsiTheme="minorHAnsi" w:cstheme="minorHAnsi"/>
          <w:sz w:val="22"/>
          <w:szCs w:val="22"/>
        </w:rPr>
        <w:br/>
      </w:r>
      <w:r w:rsidRPr="007129EE">
        <w:rPr>
          <w:rFonts w:asciiTheme="minorHAnsi" w:eastAsia="SimSun" w:hAnsiTheme="minorHAnsi" w:cstheme="minorHAnsi"/>
          <w:sz w:val="22"/>
          <w:szCs w:val="22"/>
        </w:rPr>
        <w:t>如果：</w:t>
      </w:r>
    </w:p>
    <w:p w14:paraId="40476323" w14:textId="1C4A6CD8" w:rsidR="006A629C" w:rsidRPr="007129EE" w:rsidRDefault="004D0CB8" w:rsidP="00700B93">
      <w:pPr>
        <w:pStyle w:val="ListParagraph"/>
        <w:numPr>
          <w:ilvl w:val="2"/>
          <w:numId w:val="45"/>
        </w:numPr>
        <w:ind w:left="162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任何基礎設施參與者或網絡參與者發出指示或指令，或以其他方式作出影響交易的決定或選擇；</w:t>
      </w:r>
    </w:p>
    <w:p w14:paraId="439C3397" w14:textId="0C32348A" w:rsidR="006A629C" w:rsidRPr="007129EE" w:rsidRDefault="004D0CB8" w:rsidP="00700B93">
      <w:pPr>
        <w:pStyle w:val="ListParagraph"/>
        <w:numPr>
          <w:ilvl w:val="2"/>
          <w:numId w:val="45"/>
        </w:numPr>
        <w:ind w:left="162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基礎設施參與者或網絡參與者無力償債或被暫停營運；或</w:t>
      </w:r>
    </w:p>
    <w:p w14:paraId="01717D62" w14:textId="4BAD744D" w:rsidR="004D0CB8" w:rsidRPr="007129EE" w:rsidRDefault="004D0CB8" w:rsidP="00700B93">
      <w:pPr>
        <w:pStyle w:val="ListParagraph"/>
        <w:numPr>
          <w:ilvl w:val="2"/>
          <w:numId w:val="45"/>
        </w:numPr>
        <w:ind w:left="162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發生網絡事件，</w:t>
      </w:r>
    </w:p>
    <w:p w14:paraId="2FA9EE3E" w14:textId="77777777" w:rsidR="004D0CB8" w:rsidRPr="007129EE" w:rsidRDefault="004D0CB8" w:rsidP="004D0CB8">
      <w:pPr>
        <w:rPr>
          <w:rFonts w:asciiTheme="minorHAnsi" w:eastAsia="SimSun" w:hAnsiTheme="minorHAnsi" w:cstheme="minorHAnsi"/>
          <w:sz w:val="22"/>
          <w:szCs w:val="22"/>
        </w:rPr>
      </w:pPr>
    </w:p>
    <w:p w14:paraId="79E3B79E" w14:textId="7C7BE6FC" w:rsidR="004D0CB8" w:rsidRPr="007129EE" w:rsidRDefault="004D0CB8" w:rsidP="00165755">
      <w:pPr>
        <w:ind w:left="108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可以採取其全權酌情決定屬適當的任何行動，以配合該指示、指令、決定、選擇或事件，或減輕由此產生的任何損失或可能產生的潛在損失或該行動或事件可能產生的影響。在適用法律</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，此類行動可能導致暫停存取客戶賬戶，或導致客戶賬戶的餘額發生調整。任何此類</w:t>
      </w:r>
      <w:proofErr w:type="gramStart"/>
      <w:r w:rsidRPr="007129EE">
        <w:rPr>
          <w:rFonts w:asciiTheme="minorHAnsi" w:eastAsia="SimSun" w:hAnsiTheme="minorHAnsi" w:cstheme="minorHAnsi"/>
          <w:sz w:val="22"/>
          <w:szCs w:val="22"/>
        </w:rPr>
        <w:t>行動均對客戶</w:t>
      </w:r>
      <w:proofErr w:type="gramEnd"/>
      <w:r w:rsidRPr="007129EE">
        <w:rPr>
          <w:rFonts w:asciiTheme="minorHAnsi" w:eastAsia="SimSun" w:hAnsiTheme="minorHAnsi" w:cstheme="minorHAnsi"/>
          <w:sz w:val="22"/>
          <w:szCs w:val="22"/>
        </w:rPr>
        <w:t>具約束力（包括在相關情況下作出與網絡事件相關的任何決定或選擇）；</w:t>
      </w:r>
    </w:p>
    <w:p w14:paraId="1181CAC7" w14:textId="77777777" w:rsidR="00307473" w:rsidRPr="007129EE" w:rsidRDefault="004D0CB8" w:rsidP="00D331C8">
      <w:pPr>
        <w:pStyle w:val="ListParagraph"/>
        <w:numPr>
          <w:ilvl w:val="0"/>
          <w:numId w:val="45"/>
        </w:numPr>
        <w:tabs>
          <w:tab w:val="clear" w:pos="900"/>
        </w:tabs>
        <w:ind w:left="1080"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合作及詢問</w:t>
      </w:r>
    </w:p>
    <w:p w14:paraId="3008303F" w14:textId="3FC04148" w:rsidR="004D0CB8" w:rsidRPr="007129EE" w:rsidRDefault="004D0CB8" w:rsidP="00307473">
      <w:pPr>
        <w:pStyle w:val="ListParagraph"/>
        <w:ind w:left="108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就根據本協議進行的任何服務或交易，如果任何基礎設施參與者、網絡參與者或任何政府機構提出相關詢問，客戶同意配合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提供此類資訊，且視情況所需，該詢問涉及的相關資訊可能傳遞給</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的任何代名人、聯屬機構或有聯繫實體，或任何基礎設施參與者、網絡參與者或政府機構；</w:t>
      </w:r>
    </w:p>
    <w:p w14:paraId="2D69416D" w14:textId="77777777" w:rsidR="004D0CB8" w:rsidRPr="007129EE" w:rsidRDefault="004D0CB8" w:rsidP="004D0CB8">
      <w:pPr>
        <w:ind w:left="720"/>
        <w:rPr>
          <w:rFonts w:asciiTheme="minorHAnsi" w:eastAsia="SimSun" w:hAnsiTheme="minorHAnsi" w:cstheme="minorHAnsi"/>
          <w:sz w:val="22"/>
          <w:szCs w:val="22"/>
        </w:rPr>
      </w:pPr>
    </w:p>
    <w:p w14:paraId="21C8DA21" w14:textId="77777777" w:rsidR="00B02815" w:rsidRPr="007129EE" w:rsidRDefault="004D0CB8" w:rsidP="0070417D">
      <w:pPr>
        <w:numPr>
          <w:ilvl w:val="0"/>
          <w:numId w:val="4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權益質押</w:t>
      </w:r>
    </w:p>
    <w:p w14:paraId="452FAC0A" w14:textId="5784EEC5" w:rsidR="004D0CB8" w:rsidRPr="007129EE" w:rsidRDefault="004D0CB8" w:rsidP="00B02815">
      <w:pPr>
        <w:pStyle w:val="ListParagraph"/>
        <w:ind w:left="108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對於涉及「權益質押」共識協定或類似性質的虛擬資產，除非本網站有明確宣佈，否則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不支援此類虛擬資產的權益質押，亦不會分配與此等權益質押相關的任何獎勵。</w:t>
      </w:r>
      <w:r w:rsidRPr="007129EE">
        <w:rPr>
          <w:rFonts w:asciiTheme="minorHAnsi" w:eastAsia="SimSun" w:hAnsiTheme="minorHAnsi" w:cstheme="minorHAnsi"/>
          <w:sz w:val="22"/>
          <w:szCs w:val="22"/>
        </w:rPr>
        <w:cr/>
      </w:r>
      <w:r w:rsidRPr="007129EE">
        <w:rPr>
          <w:rFonts w:asciiTheme="minorHAnsi" w:eastAsia="SimSun" w:hAnsiTheme="minorHAnsi" w:cstheme="minorHAnsi"/>
          <w:sz w:val="22"/>
          <w:szCs w:val="22"/>
        </w:rPr>
        <w:br/>
      </w:r>
      <w:r w:rsidRPr="007129EE">
        <w:rPr>
          <w:rFonts w:asciiTheme="minorHAnsi" w:eastAsia="SimSun" w:hAnsiTheme="minorHAnsi" w:cstheme="minorHAnsi"/>
          <w:sz w:val="22"/>
          <w:szCs w:val="22"/>
        </w:rPr>
        <w:lastRenderedPageBreak/>
        <w:t>如果本網站明確宣佈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支援虛擬資產的權益質押，</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可酌情考慮有關條款及細則，其中包括但不限於向所有受影響的客戶分配所有相關成本、費用或獎勵的方法，而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將據此實施對該事件的支援，作為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服務的</w:t>
      </w:r>
      <w:proofErr w:type="gramStart"/>
      <w:r w:rsidRPr="007129EE">
        <w:rPr>
          <w:rFonts w:asciiTheme="minorHAnsi" w:eastAsia="SimSun" w:hAnsiTheme="minorHAnsi" w:cstheme="minorHAnsi"/>
          <w:sz w:val="22"/>
          <w:szCs w:val="22"/>
        </w:rPr>
        <w:t>一</w:t>
      </w:r>
      <w:proofErr w:type="gramEnd"/>
      <w:r w:rsidRPr="007129EE">
        <w:rPr>
          <w:rFonts w:asciiTheme="minorHAnsi" w:eastAsia="SimSun" w:hAnsiTheme="minorHAnsi" w:cstheme="minorHAnsi"/>
          <w:sz w:val="22"/>
          <w:szCs w:val="22"/>
        </w:rPr>
        <w:t>部份。</w:t>
      </w:r>
    </w:p>
    <w:p w14:paraId="0C887EB1" w14:textId="77777777" w:rsidR="0070417D" w:rsidRPr="007129EE" w:rsidRDefault="0070417D" w:rsidP="0070417D">
      <w:pPr>
        <w:pStyle w:val="ListParagraph"/>
        <w:rPr>
          <w:rFonts w:asciiTheme="minorHAnsi" w:eastAsia="SimSun" w:hAnsiTheme="minorHAnsi" w:cstheme="minorHAnsi"/>
          <w:sz w:val="22"/>
          <w:szCs w:val="22"/>
        </w:rPr>
      </w:pPr>
    </w:p>
    <w:p w14:paraId="485C22E0" w14:textId="77777777" w:rsidR="002232D5" w:rsidRPr="007129EE" w:rsidRDefault="004D0CB8" w:rsidP="0070417D">
      <w:pPr>
        <w:numPr>
          <w:ilvl w:val="0"/>
          <w:numId w:val="4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空投及分叉</w:t>
      </w:r>
    </w:p>
    <w:p w14:paraId="746860BE" w14:textId="77777777" w:rsidR="002232D5" w:rsidRPr="007129EE" w:rsidRDefault="004D0CB8" w:rsidP="0070417D">
      <w:pPr>
        <w:pStyle w:val="ListParagraph"/>
        <w:numPr>
          <w:ilvl w:val="1"/>
          <w:numId w:val="45"/>
        </w:numPr>
        <w:ind w:hanging="540"/>
        <w:rPr>
          <w:rFonts w:asciiTheme="minorHAnsi" w:eastAsia="SimSun" w:hAnsiTheme="minorHAnsi" w:cstheme="minorHAnsi"/>
          <w:sz w:val="22"/>
          <w:szCs w:val="22"/>
        </w:rPr>
      </w:pPr>
      <w:r w:rsidRPr="007129EE">
        <w:rPr>
          <w:rFonts w:asciiTheme="minorHAnsi" w:eastAsia="SimSun" w:hAnsiTheme="minorHAnsi" w:cstheme="minorHAnsi"/>
          <w:sz w:val="22"/>
          <w:szCs w:val="22"/>
        </w:rPr>
        <w:t>除非本網站明確宣佈空投或分叉，否則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不支援</w:t>
      </w:r>
      <w:proofErr w:type="gramStart"/>
      <w:r w:rsidRPr="007129EE">
        <w:rPr>
          <w:rFonts w:asciiTheme="minorHAnsi" w:eastAsia="SimSun" w:hAnsiTheme="minorHAnsi" w:cstheme="minorHAnsi"/>
          <w:sz w:val="22"/>
          <w:szCs w:val="22"/>
        </w:rPr>
        <w:t>因此類網絡</w:t>
      </w:r>
      <w:proofErr w:type="gramEnd"/>
      <w:r w:rsidRPr="007129EE">
        <w:rPr>
          <w:rFonts w:asciiTheme="minorHAnsi" w:eastAsia="SimSun" w:hAnsiTheme="minorHAnsi" w:cstheme="minorHAnsi"/>
          <w:sz w:val="22"/>
          <w:szCs w:val="22"/>
        </w:rPr>
        <w:t>事件而創設的任何新虛擬資產或分叉協定。</w:t>
      </w:r>
    </w:p>
    <w:p w14:paraId="7059DFEF" w14:textId="77777777" w:rsidR="002232D5" w:rsidRPr="007129EE" w:rsidRDefault="004D0CB8" w:rsidP="0070417D">
      <w:pPr>
        <w:pStyle w:val="ListParagraph"/>
        <w:numPr>
          <w:ilvl w:val="1"/>
          <w:numId w:val="45"/>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在不局限前述條款的一般性的原則下，每次發生空投或分叉時，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可全權酌情考慮：</w:t>
      </w:r>
      <w:r w:rsidRPr="007129EE">
        <w:rPr>
          <w:rFonts w:asciiTheme="minorHAnsi" w:eastAsia="SimSun" w:hAnsiTheme="minorHAnsi" w:cstheme="minorHAnsi"/>
          <w:sz w:val="22"/>
          <w:szCs w:val="22"/>
        </w:rPr>
        <w:t>(</w:t>
      </w:r>
      <w:proofErr w:type="gramStart"/>
      <w:r w:rsidRPr="007129EE">
        <w:rPr>
          <w:rFonts w:asciiTheme="minorHAnsi" w:eastAsia="SimSun" w:hAnsiTheme="minorHAnsi" w:cstheme="minorHAnsi"/>
          <w:sz w:val="22"/>
          <w:szCs w:val="22"/>
        </w:rPr>
        <w:t>1)</w:t>
      </w:r>
      <w:r w:rsidRPr="007129EE">
        <w:rPr>
          <w:rFonts w:asciiTheme="minorHAnsi" w:eastAsia="SimSun" w:hAnsiTheme="minorHAnsi" w:cstheme="minorHAnsi"/>
          <w:sz w:val="22"/>
          <w:szCs w:val="22"/>
        </w:rPr>
        <w:t>是否承認或支援此類網絡事件</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(2)</w:t>
      </w:r>
      <w:r w:rsidRPr="007129EE">
        <w:rPr>
          <w:rFonts w:asciiTheme="minorHAnsi" w:eastAsia="SimSun" w:hAnsiTheme="minorHAnsi" w:cstheme="minorHAnsi"/>
          <w:sz w:val="22"/>
          <w:szCs w:val="22"/>
        </w:rPr>
        <w:t>此條款及細則，其中包括但不限於向所有受影響的客戶分配所有相關成本、費用或獎勵的方法，而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將據此實施對該網絡事件的支援，作為</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服務的一部份；及</w:t>
      </w:r>
      <w:r w:rsidRPr="007129EE">
        <w:rPr>
          <w:rFonts w:asciiTheme="minorHAnsi" w:eastAsia="SimSun" w:hAnsiTheme="minorHAnsi" w:cstheme="minorHAnsi"/>
          <w:sz w:val="22"/>
          <w:szCs w:val="22"/>
        </w:rPr>
        <w:t>(3)</w:t>
      </w:r>
      <w:r w:rsidRPr="007129EE">
        <w:rPr>
          <w:rFonts w:asciiTheme="minorHAnsi" w:eastAsia="SimSun" w:hAnsiTheme="minorHAnsi" w:cstheme="minorHAnsi"/>
          <w:sz w:val="22"/>
          <w:szCs w:val="22"/>
        </w:rPr>
        <w:t>參與網絡活動所需的行動，包括但不限於從客戶賬戶中提取相關虛擬資產的截止日期、任何交易、存入和提取的暫停期或任何付款條件。</w:t>
      </w:r>
    </w:p>
    <w:p w14:paraId="50E7DC97" w14:textId="1A3FA6A8" w:rsidR="004D0CB8" w:rsidRPr="007129EE" w:rsidRDefault="004D0CB8" w:rsidP="0070417D">
      <w:pPr>
        <w:pStyle w:val="ListParagraph"/>
        <w:numPr>
          <w:ilvl w:val="1"/>
          <w:numId w:val="45"/>
        </w:numPr>
        <w:ind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不予承認或支援空投或分叉，</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將不會為自身利益申索或保留任何與此等網絡事件相關的資產或權利。</w:t>
      </w:r>
    </w:p>
    <w:p w14:paraId="16E943F0" w14:textId="0DE01DEA" w:rsidR="00C06516" w:rsidRPr="007129EE" w:rsidRDefault="00C06516" w:rsidP="00C06516">
      <w:pPr>
        <w:pStyle w:val="ListParagraph"/>
        <w:ind w:left="1620"/>
        <w:jc w:val="both"/>
        <w:rPr>
          <w:rFonts w:asciiTheme="minorHAnsi" w:eastAsia="SimSun" w:hAnsiTheme="minorHAnsi" w:cstheme="minorHAnsi"/>
          <w:sz w:val="22"/>
          <w:szCs w:val="22"/>
        </w:rPr>
      </w:pPr>
    </w:p>
    <w:p w14:paraId="09CAD26C" w14:textId="77777777" w:rsidR="00B02815" w:rsidRPr="007129EE" w:rsidRDefault="004D0CB8" w:rsidP="002A4C62">
      <w:pPr>
        <w:pStyle w:val="ListParagraph"/>
        <w:numPr>
          <w:ilvl w:val="0"/>
          <w:numId w:val="45"/>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通知</w:t>
      </w:r>
    </w:p>
    <w:p w14:paraId="6A066857" w14:textId="4418E30A" w:rsidR="004D0CB8" w:rsidRPr="007129EE" w:rsidRDefault="004D0CB8" w:rsidP="00B02815">
      <w:pPr>
        <w:pStyle w:val="ListParagraph"/>
        <w:ind w:left="108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一旦</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獲知有空投、分叉或網絡事件發生，</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須在適當情況下盡快通知客戶，並至少在網絡事件發生前的一個營業日公佈任何決定（如果事先已有安排並已告知公眾），除非此舉為不可能或並不切實可行。</w:t>
      </w:r>
    </w:p>
    <w:p w14:paraId="3B7A9ACC" w14:textId="55A78518" w:rsidR="004D0CB8" w:rsidRPr="007129EE" w:rsidRDefault="004D0CB8" w:rsidP="004D0CB8">
      <w:pPr>
        <w:ind w:left="720"/>
        <w:rPr>
          <w:rFonts w:asciiTheme="minorHAnsi" w:eastAsia="SimSun" w:hAnsiTheme="minorHAnsi" w:cstheme="minorHAnsi"/>
          <w:sz w:val="22"/>
          <w:szCs w:val="22"/>
        </w:rPr>
      </w:pPr>
    </w:p>
    <w:p w14:paraId="12DDC97E" w14:textId="7C4CE78B"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KYC</w:t>
      </w:r>
      <w:r w:rsidRPr="007129EE">
        <w:rPr>
          <w:rFonts w:asciiTheme="minorHAnsi" w:eastAsia="SimSun" w:hAnsiTheme="minorHAnsi" w:cstheme="minorHAnsi"/>
          <w:b/>
          <w:bCs/>
          <w:sz w:val="22"/>
          <w:szCs w:val="22"/>
        </w:rPr>
        <w:t>及反洗錢及恐怖分子集資規定政策</w:t>
      </w:r>
    </w:p>
    <w:p w14:paraId="641B3473" w14:textId="77777777" w:rsidR="00B84D39" w:rsidRPr="007129EE" w:rsidRDefault="004D0CB8" w:rsidP="00391C1E">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客戶須按照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不時的要求完成</w:t>
      </w:r>
      <w:r w:rsidRPr="007129EE">
        <w:rPr>
          <w:rFonts w:asciiTheme="minorHAnsi" w:eastAsia="SimSun" w:hAnsiTheme="minorHAnsi" w:cstheme="minorHAnsi"/>
          <w:sz w:val="22"/>
          <w:szCs w:val="22"/>
        </w:rPr>
        <w:t>KYC</w:t>
      </w:r>
      <w:r w:rsidRPr="007129EE">
        <w:rPr>
          <w:rFonts w:asciiTheme="minorHAnsi" w:eastAsia="SimSun" w:hAnsiTheme="minorHAnsi" w:cstheme="minorHAnsi"/>
          <w:sz w:val="22"/>
          <w:szCs w:val="22"/>
        </w:rPr>
        <w:t>驗證並符合反洗錢及恐怖分子集資規定。</w:t>
      </w:r>
    </w:p>
    <w:p w14:paraId="1898D2DD" w14:textId="77777777" w:rsidR="00B84D39" w:rsidRPr="007129EE" w:rsidRDefault="00B84D39" w:rsidP="00B84D39">
      <w:pPr>
        <w:pStyle w:val="ListParagraph"/>
        <w:ind w:left="540"/>
        <w:rPr>
          <w:rFonts w:asciiTheme="minorHAnsi" w:eastAsia="SimSun" w:hAnsiTheme="minorHAnsi" w:cstheme="minorHAnsi"/>
          <w:b/>
          <w:bCs/>
          <w:sz w:val="22"/>
          <w:szCs w:val="22"/>
        </w:rPr>
      </w:pPr>
    </w:p>
    <w:p w14:paraId="4EE4F676" w14:textId="77777777" w:rsidR="00B84D39"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客戶進一步承認，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可在賬戶建立後的任何時間，出於完成</w:t>
      </w:r>
      <w:r w:rsidRPr="007129EE">
        <w:rPr>
          <w:rFonts w:asciiTheme="minorHAnsi" w:eastAsia="SimSun" w:hAnsiTheme="minorHAnsi" w:cstheme="minorHAnsi"/>
          <w:sz w:val="22"/>
          <w:szCs w:val="22"/>
        </w:rPr>
        <w:t>KYC</w:t>
      </w:r>
      <w:r w:rsidRPr="007129EE">
        <w:rPr>
          <w:rFonts w:asciiTheme="minorHAnsi" w:eastAsia="SimSun" w:hAnsiTheme="minorHAnsi" w:cstheme="minorHAnsi"/>
          <w:sz w:val="22"/>
          <w:szCs w:val="22"/>
        </w:rPr>
        <w:t>驗證或符合反洗錢及恐怖分子集資規定的目的，要求客戶提供進一步資訊，且客戶須從速提供</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要求的任何資訊，否則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可能暫停客戶賬戶的活動，恕</w:t>
      </w:r>
      <w:proofErr w:type="gramStart"/>
      <w:r w:rsidRPr="007129EE">
        <w:rPr>
          <w:rFonts w:asciiTheme="minorHAnsi" w:eastAsia="SimSun" w:hAnsiTheme="minorHAnsi" w:cstheme="minorHAnsi"/>
          <w:sz w:val="22"/>
          <w:szCs w:val="22"/>
        </w:rPr>
        <w:t>不</w:t>
      </w:r>
      <w:proofErr w:type="gramEnd"/>
      <w:r w:rsidRPr="007129EE">
        <w:rPr>
          <w:rFonts w:asciiTheme="minorHAnsi" w:eastAsia="SimSun" w:hAnsiTheme="minorHAnsi" w:cstheme="minorHAnsi"/>
          <w:sz w:val="22"/>
          <w:szCs w:val="22"/>
        </w:rPr>
        <w:t>另行通知。</w:t>
      </w:r>
    </w:p>
    <w:p w14:paraId="40CFF445" w14:textId="77777777" w:rsidR="00B84D39" w:rsidRPr="007129EE" w:rsidRDefault="00B84D39" w:rsidP="00B84D39">
      <w:pPr>
        <w:pStyle w:val="ListParagraph"/>
        <w:jc w:val="both"/>
        <w:rPr>
          <w:rFonts w:asciiTheme="minorHAnsi" w:eastAsia="SimSun" w:hAnsiTheme="minorHAnsi" w:cstheme="minorHAnsi"/>
          <w:sz w:val="22"/>
          <w:szCs w:val="22"/>
        </w:rPr>
      </w:pPr>
    </w:p>
    <w:p w14:paraId="00489E48" w14:textId="77777777" w:rsidR="00B84D39"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如果客戶無法滿足</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w:t>
      </w:r>
      <w:r w:rsidRPr="007129EE">
        <w:rPr>
          <w:rFonts w:asciiTheme="minorHAnsi" w:eastAsia="SimSun" w:hAnsiTheme="minorHAnsi" w:cstheme="minorHAnsi"/>
          <w:sz w:val="22"/>
          <w:szCs w:val="22"/>
        </w:rPr>
        <w:t>KYC</w:t>
      </w:r>
      <w:r w:rsidRPr="007129EE">
        <w:rPr>
          <w:rFonts w:asciiTheme="minorHAnsi" w:eastAsia="SimSun" w:hAnsiTheme="minorHAnsi" w:cstheme="minorHAnsi"/>
          <w:sz w:val="22"/>
          <w:szCs w:val="22"/>
        </w:rPr>
        <w:t>要求及反洗錢及恐怖分子集資規定，則客戶可能無法開設及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或存取賬戶，</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將全權酌情決定是否終止客戶賬戶。</w:t>
      </w:r>
    </w:p>
    <w:p w14:paraId="7CECE607" w14:textId="77777777" w:rsidR="00B84D39" w:rsidRPr="007129EE" w:rsidRDefault="00B84D39" w:rsidP="00B84D39">
      <w:pPr>
        <w:pStyle w:val="ListParagraph"/>
        <w:jc w:val="both"/>
        <w:rPr>
          <w:rFonts w:asciiTheme="minorHAnsi" w:eastAsia="SimSun" w:hAnsiTheme="minorHAnsi" w:cstheme="minorHAnsi"/>
          <w:sz w:val="22"/>
          <w:szCs w:val="22"/>
        </w:rPr>
      </w:pPr>
    </w:p>
    <w:p w14:paraId="5C9829CB" w14:textId="0E4F4ECE"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如果客戶根據本條款轉入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的任何資金或虛擬資產須遵守適用的報告要求，例如《海外帳戶稅收合規法案》（以下簡稱「</w:t>
      </w:r>
      <w:r w:rsidRPr="007129EE">
        <w:rPr>
          <w:rFonts w:asciiTheme="minorHAnsi" w:eastAsia="SimSun" w:hAnsiTheme="minorHAnsi" w:cstheme="minorHAnsi"/>
          <w:b/>
          <w:bCs/>
          <w:sz w:val="22"/>
          <w:szCs w:val="22"/>
        </w:rPr>
        <w:t>FATCA</w:t>
      </w:r>
      <w:r w:rsidRPr="007129EE">
        <w:rPr>
          <w:rFonts w:asciiTheme="minorHAnsi" w:eastAsia="SimSun" w:hAnsiTheme="minorHAnsi" w:cstheme="minorHAnsi"/>
          <w:sz w:val="22"/>
          <w:szCs w:val="22"/>
        </w:rPr>
        <w:t>」）（若適用則包括</w:t>
      </w:r>
      <w:r w:rsidRPr="007129EE">
        <w:rPr>
          <w:rFonts w:asciiTheme="minorHAnsi" w:eastAsia="SimSun" w:hAnsiTheme="minorHAnsi" w:cstheme="minorHAnsi"/>
          <w:sz w:val="22"/>
          <w:szCs w:val="22"/>
        </w:rPr>
        <w:t>FATCA</w:t>
      </w:r>
      <w:r w:rsidRPr="007129EE">
        <w:rPr>
          <w:rFonts w:asciiTheme="minorHAnsi" w:eastAsia="SimSun" w:hAnsiTheme="minorHAnsi" w:cstheme="minorHAnsi"/>
          <w:sz w:val="22"/>
          <w:szCs w:val="22"/>
        </w:rPr>
        <w:t>第</w:t>
      </w:r>
      <w:r w:rsidRPr="007129EE">
        <w:rPr>
          <w:rFonts w:asciiTheme="minorHAnsi" w:eastAsia="SimSun" w:hAnsiTheme="minorHAnsi" w:cstheme="minorHAnsi"/>
          <w:sz w:val="22"/>
          <w:szCs w:val="22"/>
        </w:rPr>
        <w:t>1471(b)</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1472(b)</w:t>
      </w:r>
      <w:r w:rsidRPr="007129EE">
        <w:rPr>
          <w:rFonts w:asciiTheme="minorHAnsi" w:eastAsia="SimSun" w:hAnsiTheme="minorHAnsi" w:cstheme="minorHAnsi"/>
          <w:sz w:val="22"/>
          <w:szCs w:val="22"/>
        </w:rPr>
        <w:t>條）關於美國聯邦預扣稅的規定，客戶特此同意並須在適用法律規定的時間及在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合理要求的時間，向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提供適用法律規定的文件（包括</w:t>
      </w:r>
      <w:r w:rsidRPr="007129EE">
        <w:rPr>
          <w:rFonts w:asciiTheme="minorHAnsi" w:eastAsia="SimSun" w:hAnsiTheme="minorHAnsi" w:cstheme="minorHAnsi"/>
          <w:sz w:val="22"/>
          <w:szCs w:val="22"/>
        </w:rPr>
        <w:t>FATCA</w:t>
      </w:r>
      <w:r w:rsidRPr="007129EE">
        <w:rPr>
          <w:rFonts w:asciiTheme="minorHAnsi" w:eastAsia="SimSun" w:hAnsiTheme="minorHAnsi" w:cstheme="minorHAnsi"/>
          <w:sz w:val="22"/>
          <w:szCs w:val="22"/>
        </w:rPr>
        <w:t>第</w:t>
      </w:r>
      <w:r w:rsidRPr="007129EE">
        <w:rPr>
          <w:rFonts w:asciiTheme="minorHAnsi" w:eastAsia="SimSun" w:hAnsiTheme="minorHAnsi" w:cstheme="minorHAnsi"/>
          <w:sz w:val="22"/>
          <w:szCs w:val="22"/>
        </w:rPr>
        <w:t>1471(b)(3)(C)(</w:t>
      </w:r>
      <w:proofErr w:type="spellStart"/>
      <w:r w:rsidRPr="007129EE">
        <w:rPr>
          <w:rFonts w:asciiTheme="minorHAnsi" w:eastAsia="SimSun" w:hAnsiTheme="minorHAnsi" w:cstheme="minorHAnsi"/>
          <w:sz w:val="22"/>
          <w:szCs w:val="22"/>
        </w:rPr>
        <w:t>i</w:t>
      </w:r>
      <w:proofErr w:type="spell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條規定的文件）及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合理要求的其他必要文件，以便</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遵守</w:t>
      </w:r>
      <w:r w:rsidRPr="007129EE">
        <w:rPr>
          <w:rFonts w:asciiTheme="minorHAnsi" w:eastAsia="SimSun" w:hAnsiTheme="minorHAnsi" w:cstheme="minorHAnsi"/>
          <w:sz w:val="22"/>
          <w:szCs w:val="22"/>
        </w:rPr>
        <w:t>FATCA</w:t>
      </w:r>
      <w:r w:rsidRPr="007129EE">
        <w:rPr>
          <w:rFonts w:asciiTheme="minorHAnsi" w:eastAsia="SimSun" w:hAnsiTheme="minorHAnsi" w:cstheme="minorHAnsi"/>
          <w:sz w:val="22"/>
          <w:szCs w:val="22"/>
        </w:rPr>
        <w:t>或任何適用法律規定的義務。</w:t>
      </w:r>
    </w:p>
    <w:p w14:paraId="6D282E96" w14:textId="77777777" w:rsidR="00B84D39" w:rsidRPr="007129EE" w:rsidRDefault="00B84D39" w:rsidP="00B84D39">
      <w:pPr>
        <w:pStyle w:val="ListParagraph"/>
        <w:rPr>
          <w:rFonts w:asciiTheme="minorHAnsi" w:eastAsia="SimSun" w:hAnsiTheme="minorHAnsi" w:cstheme="minorHAnsi"/>
          <w:b/>
          <w:bCs/>
          <w:sz w:val="22"/>
          <w:szCs w:val="22"/>
        </w:rPr>
      </w:pPr>
    </w:p>
    <w:p w14:paraId="5504FBFA" w14:textId="77777777" w:rsidR="00B84D39"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儘管本協議有任何相反的其他規定，但</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沒有義務做或不做任何會或在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合理的意見中可能構成違反任何反洗錢及恐怖分子集資規定的事情。</w:t>
      </w:r>
    </w:p>
    <w:p w14:paraId="3B438C19" w14:textId="77777777" w:rsidR="00B84D39" w:rsidRPr="007129EE" w:rsidRDefault="00B84D39" w:rsidP="00B84D39">
      <w:pPr>
        <w:pStyle w:val="ListParagraph"/>
        <w:rPr>
          <w:rFonts w:asciiTheme="minorHAnsi" w:eastAsia="SimSun" w:hAnsiTheme="minorHAnsi" w:cstheme="minorHAnsi"/>
          <w:sz w:val="22"/>
          <w:szCs w:val="22"/>
        </w:rPr>
      </w:pPr>
    </w:p>
    <w:p w14:paraId="2C7DFAE4" w14:textId="4FC1B336"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客戶同意，如果客戶或與交易有關的任何其他個人或實體成為受禁人士或擁有受禁地址，或符合</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的制裁篩選條件，</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可用合理的時間考慮、驗證或阻止交易。</w:t>
      </w:r>
    </w:p>
    <w:p w14:paraId="12ADD319" w14:textId="34126997" w:rsidR="00B84D39"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A994373" w14:textId="6EF13A45"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共同</w:t>
      </w:r>
      <w:proofErr w:type="gramStart"/>
      <w:r w:rsidRPr="007129EE">
        <w:rPr>
          <w:rFonts w:asciiTheme="minorHAnsi" w:eastAsia="SimSun" w:hAnsiTheme="minorHAnsi" w:cstheme="minorHAnsi"/>
          <w:b/>
          <w:bCs/>
          <w:sz w:val="22"/>
          <w:szCs w:val="22"/>
        </w:rPr>
        <w:t>匯</w:t>
      </w:r>
      <w:proofErr w:type="gramEnd"/>
      <w:r w:rsidRPr="007129EE">
        <w:rPr>
          <w:rFonts w:asciiTheme="minorHAnsi" w:eastAsia="SimSun" w:hAnsiTheme="minorHAnsi" w:cstheme="minorHAnsi"/>
          <w:b/>
          <w:bCs/>
          <w:sz w:val="22"/>
          <w:szCs w:val="22"/>
        </w:rPr>
        <w:t>報標準</w:t>
      </w:r>
    </w:p>
    <w:p w14:paraId="14BD78E8" w14:textId="77777777" w:rsidR="004D0CB8" w:rsidRPr="007129EE" w:rsidRDefault="004D0CB8" w:rsidP="00B84D39">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客戶特此承認，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致力於遵守自動交換財務資訊所要求的共同</w:t>
      </w:r>
      <w:proofErr w:type="gramStart"/>
      <w:r w:rsidRPr="007129EE">
        <w:rPr>
          <w:rFonts w:asciiTheme="minorHAnsi" w:eastAsia="SimSun" w:hAnsiTheme="minorHAnsi" w:cstheme="minorHAnsi"/>
          <w:sz w:val="22"/>
          <w:szCs w:val="22"/>
        </w:rPr>
        <w:t>匯</w:t>
      </w:r>
      <w:proofErr w:type="gramEnd"/>
      <w:r w:rsidRPr="007129EE">
        <w:rPr>
          <w:rFonts w:asciiTheme="minorHAnsi" w:eastAsia="SimSun" w:hAnsiTheme="minorHAnsi" w:cstheme="minorHAnsi"/>
          <w:sz w:val="22"/>
          <w:szCs w:val="22"/>
        </w:rPr>
        <w:t>報標準，該標準已納入《</w:t>
      </w:r>
      <w:r w:rsidRPr="007129EE">
        <w:rPr>
          <w:rFonts w:asciiTheme="minorHAnsi" w:eastAsia="SimSun" w:hAnsiTheme="minorHAnsi" w:cstheme="minorHAnsi"/>
          <w:sz w:val="22"/>
          <w:szCs w:val="22"/>
        </w:rPr>
        <w:t>2016</w:t>
      </w:r>
      <w:r w:rsidRPr="007129EE">
        <w:rPr>
          <w:rFonts w:asciiTheme="minorHAnsi" w:eastAsia="SimSun" w:hAnsiTheme="minorHAnsi" w:cstheme="minorHAnsi"/>
          <w:sz w:val="22"/>
          <w:szCs w:val="22"/>
        </w:rPr>
        <w:t>年稅務（修訂）（第</w:t>
      </w:r>
      <w:r w:rsidRPr="007129EE">
        <w:rPr>
          <w:rFonts w:asciiTheme="minorHAnsi" w:eastAsia="SimSun" w:hAnsiTheme="minorHAnsi" w:cstheme="minorHAnsi"/>
          <w:sz w:val="22"/>
          <w:szCs w:val="22"/>
        </w:rPr>
        <w:t>3</w:t>
      </w:r>
      <w:r w:rsidRPr="007129EE">
        <w:rPr>
          <w:rFonts w:asciiTheme="minorHAnsi" w:eastAsia="SimSun" w:hAnsiTheme="minorHAnsi" w:cstheme="minorHAnsi"/>
          <w:sz w:val="22"/>
          <w:szCs w:val="22"/>
        </w:rPr>
        <w:t>號）條例》中。因此，客戶特此授權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收集有關客戶的資料</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包括但不限於客戶的姓名、客戶的地址、客戶的居住司法管轄區、客戶的納稅</w:t>
      </w:r>
      <w:r w:rsidRPr="007129EE">
        <w:rPr>
          <w:rFonts w:asciiTheme="minorHAnsi" w:eastAsia="SimSun" w:hAnsiTheme="minorHAnsi" w:cstheme="minorHAnsi"/>
          <w:sz w:val="22"/>
          <w:szCs w:val="22"/>
        </w:rPr>
        <w:lastRenderedPageBreak/>
        <w:t>人識別號、客戶賬戶中的虛擬資產餘額、客戶因持有虛擬資產而收到的股息及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或利息總額、與客戶控制人相關的所有上述共同</w:t>
      </w:r>
      <w:proofErr w:type="gramStart"/>
      <w:r w:rsidRPr="007129EE">
        <w:rPr>
          <w:rFonts w:asciiTheme="minorHAnsi" w:eastAsia="SimSun" w:hAnsiTheme="minorHAnsi" w:cstheme="minorHAnsi"/>
          <w:sz w:val="22"/>
          <w:szCs w:val="22"/>
        </w:rPr>
        <w:t>匯</w:t>
      </w:r>
      <w:proofErr w:type="gramEnd"/>
      <w:r w:rsidRPr="007129EE">
        <w:rPr>
          <w:rFonts w:asciiTheme="minorHAnsi" w:eastAsia="SimSun" w:hAnsiTheme="minorHAnsi" w:cstheme="minorHAnsi"/>
          <w:sz w:val="22"/>
          <w:szCs w:val="22"/>
        </w:rPr>
        <w:t>報標準資料</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統稱為「</w:t>
      </w:r>
      <w:r w:rsidRPr="007129EE">
        <w:rPr>
          <w:rFonts w:asciiTheme="minorHAnsi" w:eastAsia="SimSun" w:hAnsiTheme="minorHAnsi" w:cstheme="minorHAnsi"/>
          <w:b/>
          <w:bCs/>
          <w:sz w:val="22"/>
          <w:szCs w:val="22"/>
        </w:rPr>
        <w:t>共同</w:t>
      </w:r>
      <w:proofErr w:type="gramStart"/>
      <w:r w:rsidRPr="007129EE">
        <w:rPr>
          <w:rFonts w:asciiTheme="minorHAnsi" w:eastAsia="SimSun" w:hAnsiTheme="minorHAnsi" w:cstheme="minorHAnsi"/>
          <w:b/>
          <w:bCs/>
          <w:sz w:val="22"/>
          <w:szCs w:val="22"/>
        </w:rPr>
        <w:t>匯</w:t>
      </w:r>
      <w:proofErr w:type="gramEnd"/>
      <w:r w:rsidRPr="007129EE">
        <w:rPr>
          <w:rFonts w:asciiTheme="minorHAnsi" w:eastAsia="SimSun" w:hAnsiTheme="minorHAnsi" w:cstheme="minorHAnsi"/>
          <w:b/>
          <w:bCs/>
          <w:sz w:val="22"/>
          <w:szCs w:val="22"/>
        </w:rPr>
        <w:t>報標準資料</w:t>
      </w:r>
      <w:r w:rsidRPr="007129EE">
        <w:rPr>
          <w:rFonts w:asciiTheme="minorHAnsi" w:eastAsia="SimSun" w:hAnsiTheme="minorHAnsi" w:cstheme="minorHAnsi"/>
          <w:sz w:val="22"/>
          <w:szCs w:val="22"/>
        </w:rPr>
        <w:t>」</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，為此，客戶將按照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不時要求的方式填寫自我證明表格，自收集之日起保留</w:t>
      </w:r>
      <w:r w:rsidRPr="007129EE">
        <w:rPr>
          <w:rFonts w:asciiTheme="minorHAnsi" w:eastAsia="SimSun" w:hAnsiTheme="minorHAnsi" w:cstheme="minorHAnsi"/>
          <w:sz w:val="22"/>
          <w:szCs w:val="22"/>
        </w:rPr>
        <w:t>CRS</w:t>
      </w:r>
      <w:r w:rsidRPr="007129EE">
        <w:rPr>
          <w:rFonts w:asciiTheme="minorHAnsi" w:eastAsia="SimSun" w:hAnsiTheme="minorHAnsi" w:cstheme="minorHAnsi"/>
          <w:sz w:val="22"/>
          <w:szCs w:val="22"/>
        </w:rPr>
        <w:t>資料不少於</w:t>
      </w:r>
      <w:r w:rsidRPr="007129EE">
        <w:rPr>
          <w:rFonts w:asciiTheme="minorHAnsi" w:eastAsia="SimSun" w:hAnsiTheme="minorHAnsi" w:cstheme="minorHAnsi"/>
          <w:sz w:val="22"/>
          <w:szCs w:val="22"/>
        </w:rPr>
        <w:t>7</w:t>
      </w:r>
      <w:r w:rsidRPr="007129EE">
        <w:rPr>
          <w:rFonts w:asciiTheme="minorHAnsi" w:eastAsia="SimSun" w:hAnsiTheme="minorHAnsi" w:cstheme="minorHAnsi"/>
          <w:sz w:val="22"/>
          <w:szCs w:val="22"/>
        </w:rPr>
        <w:t>年，並授權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提供包括客戶</w:t>
      </w:r>
      <w:r w:rsidRPr="007129EE">
        <w:rPr>
          <w:rFonts w:asciiTheme="minorHAnsi" w:eastAsia="SimSun" w:hAnsiTheme="minorHAnsi" w:cstheme="minorHAnsi"/>
          <w:sz w:val="22"/>
          <w:szCs w:val="22"/>
        </w:rPr>
        <w:t>CRS</w:t>
      </w:r>
      <w:r w:rsidRPr="007129EE">
        <w:rPr>
          <w:rFonts w:asciiTheme="minorHAnsi" w:eastAsia="SimSun" w:hAnsiTheme="minorHAnsi" w:cstheme="minorHAnsi"/>
          <w:sz w:val="22"/>
          <w:szCs w:val="22"/>
        </w:rPr>
        <w:t>資料在內的報告，以供提交給香港稅務局。客戶進一步承認，根據《稅務條例》（香港法例第</w:t>
      </w:r>
      <w:r w:rsidRPr="007129EE">
        <w:rPr>
          <w:rFonts w:asciiTheme="minorHAnsi" w:eastAsia="SimSun" w:hAnsiTheme="minorHAnsi" w:cstheme="minorHAnsi"/>
          <w:sz w:val="22"/>
          <w:szCs w:val="22"/>
        </w:rPr>
        <w:t>112</w:t>
      </w:r>
      <w:r w:rsidRPr="007129EE">
        <w:rPr>
          <w:rFonts w:asciiTheme="minorHAnsi" w:eastAsia="SimSun" w:hAnsiTheme="minorHAnsi" w:cstheme="minorHAnsi"/>
          <w:sz w:val="22"/>
          <w:szCs w:val="22"/>
        </w:rPr>
        <w:t>章），在提供</w:t>
      </w:r>
      <w:r w:rsidRPr="007129EE">
        <w:rPr>
          <w:rFonts w:asciiTheme="minorHAnsi" w:eastAsia="SimSun" w:hAnsiTheme="minorHAnsi" w:cstheme="minorHAnsi"/>
          <w:sz w:val="22"/>
          <w:szCs w:val="22"/>
        </w:rPr>
        <w:t>CRS</w:t>
      </w:r>
      <w:r w:rsidRPr="007129EE">
        <w:rPr>
          <w:rFonts w:asciiTheme="minorHAnsi" w:eastAsia="SimSun" w:hAnsiTheme="minorHAnsi" w:cstheme="minorHAnsi"/>
          <w:sz w:val="22"/>
          <w:szCs w:val="22"/>
        </w:rPr>
        <w:t>資料時，如向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作出任何誤導性、虛假或不正確的陳述，即屬犯罪；客戶特此保證所提供的所有</w:t>
      </w:r>
      <w:r w:rsidRPr="007129EE">
        <w:rPr>
          <w:rFonts w:asciiTheme="minorHAnsi" w:eastAsia="SimSun" w:hAnsiTheme="minorHAnsi" w:cstheme="minorHAnsi"/>
          <w:sz w:val="22"/>
          <w:szCs w:val="22"/>
        </w:rPr>
        <w:t>CRS</w:t>
      </w:r>
      <w:r w:rsidRPr="007129EE">
        <w:rPr>
          <w:rFonts w:asciiTheme="minorHAnsi" w:eastAsia="SimSun" w:hAnsiTheme="minorHAnsi" w:cstheme="minorHAnsi"/>
          <w:sz w:val="22"/>
          <w:szCs w:val="22"/>
        </w:rPr>
        <w:t>資料均準確無誤，及如果客戶</w:t>
      </w:r>
      <w:r w:rsidRPr="007129EE">
        <w:rPr>
          <w:rFonts w:asciiTheme="minorHAnsi" w:eastAsia="SimSun" w:hAnsiTheme="minorHAnsi" w:cstheme="minorHAnsi"/>
          <w:sz w:val="22"/>
          <w:szCs w:val="22"/>
        </w:rPr>
        <w:t>CRS</w:t>
      </w:r>
      <w:r w:rsidRPr="007129EE">
        <w:rPr>
          <w:rFonts w:asciiTheme="minorHAnsi" w:eastAsia="SimSun" w:hAnsiTheme="minorHAnsi" w:cstheme="minorHAnsi"/>
          <w:sz w:val="22"/>
          <w:szCs w:val="22"/>
        </w:rPr>
        <w:t>資料有任何變更，客戶須及時告知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w:t>
      </w:r>
    </w:p>
    <w:p w14:paraId="43D425DC" w14:textId="318829F8"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CBD50FF" w14:textId="516EDC86"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市場失當行為</w:t>
      </w:r>
    </w:p>
    <w:p w14:paraId="45D92BF1" w14:textId="78AD75D2" w:rsidR="004D0CB8" w:rsidRPr="007129EE" w:rsidRDefault="004D0CB8" w:rsidP="00B84D39">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客戶特此承認，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致力於遵守市場監管合</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的最高標準，並要求其所有員工及其客戶遵守該等標準，以防止使用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交易所進行市場操縱以及從事濫用活動或實施市場失當行為。客戶特此同意遵守該等標準，並且不從事《證券及期貨條例》規定的構成市場失當行為的活動，包括但不限於：</w:t>
      </w:r>
    </w:p>
    <w:p w14:paraId="37778635" w14:textId="5E9C40E4" w:rsidR="004D0CB8" w:rsidRPr="007129EE"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內幕交易；</w:t>
      </w:r>
    </w:p>
    <w:p w14:paraId="4850F178" w14:textId="77777777" w:rsidR="00B84D39" w:rsidRPr="007129EE"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虛假交易；</w:t>
      </w:r>
    </w:p>
    <w:p w14:paraId="7C390822" w14:textId="77777777" w:rsidR="00B84D39" w:rsidRPr="007129EE"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操控價格；</w:t>
      </w:r>
    </w:p>
    <w:p w14:paraId="42E5D30E" w14:textId="77777777" w:rsidR="00B84D39" w:rsidRPr="007129EE"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披露關於受禁交易的資料；</w:t>
      </w:r>
    </w:p>
    <w:p w14:paraId="30DDC149" w14:textId="0B64A282" w:rsidR="00B84D39" w:rsidRPr="007129EE"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披露虛假或誤導性的資料以</w:t>
      </w:r>
      <w:proofErr w:type="gramStart"/>
      <w:r w:rsidRPr="007129EE">
        <w:rPr>
          <w:rFonts w:asciiTheme="minorHAnsi" w:eastAsia="SimSun" w:hAnsiTheme="minorHAnsi" w:cstheme="minorHAnsi"/>
          <w:sz w:val="22"/>
          <w:szCs w:val="22"/>
        </w:rPr>
        <w:t>誘</w:t>
      </w:r>
      <w:proofErr w:type="gramEnd"/>
      <w:r w:rsidRPr="007129EE">
        <w:rPr>
          <w:rFonts w:asciiTheme="minorHAnsi" w:eastAsia="SimSun" w:hAnsiTheme="minorHAnsi" w:cstheme="minorHAnsi"/>
          <w:sz w:val="22"/>
          <w:szCs w:val="22"/>
        </w:rPr>
        <w:t>使進行交易；及</w:t>
      </w:r>
    </w:p>
    <w:p w14:paraId="7D7995AE" w14:textId="43F53421" w:rsidR="004D0CB8" w:rsidRPr="007129EE"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操縱市場。</w:t>
      </w:r>
    </w:p>
    <w:p w14:paraId="3C7026DA" w14:textId="77777777"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58F4FBD" w14:textId="77777777" w:rsidR="004D0CB8" w:rsidRPr="007129EE" w:rsidRDefault="004D0CB8" w:rsidP="000F03F3">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察覺或懷疑任何市場失當行為，客戶賬戶可能被暫停及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或終止，相關活動可能報告給政府機構。</w:t>
      </w:r>
    </w:p>
    <w:p w14:paraId="55F2D7A1" w14:textId="5F5C57F0"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04730C0" w14:textId="4AFEB8FD"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客戶身份規則</w:t>
      </w:r>
    </w:p>
    <w:p w14:paraId="262619DB" w14:textId="3ABFF6E9"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如果客戶進行虛擬資產交易，無論是全權委託還是非全權委託，也無論是作為代理人還是作為主事人與其客戶簽訂對盤交易，客戶特此同意，如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已就該交易收到證監會及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或任何其他相關政府機構、交易所或結算所（以下稱「</w:t>
      </w:r>
      <w:r w:rsidRPr="007129EE">
        <w:rPr>
          <w:rFonts w:asciiTheme="minorHAnsi" w:eastAsia="SimSun" w:hAnsiTheme="minorHAnsi" w:cstheme="minorHAnsi"/>
          <w:b/>
          <w:bCs/>
          <w:sz w:val="22"/>
          <w:szCs w:val="22"/>
        </w:rPr>
        <w:t>香港</w:t>
      </w:r>
      <w:proofErr w:type="gramStart"/>
      <w:r w:rsidRPr="007129EE">
        <w:rPr>
          <w:rFonts w:asciiTheme="minorHAnsi" w:eastAsia="SimSun" w:hAnsiTheme="minorHAnsi" w:cstheme="minorHAnsi"/>
          <w:b/>
          <w:bCs/>
          <w:sz w:val="22"/>
          <w:szCs w:val="22"/>
        </w:rPr>
        <w:t>規</w:t>
      </w:r>
      <w:proofErr w:type="gramEnd"/>
      <w:r w:rsidRPr="007129EE">
        <w:rPr>
          <w:rFonts w:asciiTheme="minorHAnsi" w:eastAsia="SimSun" w:hAnsiTheme="minorHAnsi" w:cstheme="minorHAnsi"/>
          <w:b/>
          <w:bCs/>
          <w:sz w:val="22"/>
          <w:szCs w:val="22"/>
        </w:rPr>
        <w:t>管者</w:t>
      </w:r>
      <w:r w:rsidRPr="007129EE">
        <w:rPr>
          <w:rFonts w:asciiTheme="minorHAnsi" w:eastAsia="SimSun" w:hAnsiTheme="minorHAnsi" w:cstheme="minorHAnsi"/>
          <w:sz w:val="22"/>
          <w:szCs w:val="22"/>
        </w:rPr>
        <w:t>」）的詢問，則適用本第</w:t>
      </w:r>
      <w:r w:rsidRPr="007129EE">
        <w:rPr>
          <w:rFonts w:asciiTheme="minorHAnsi" w:eastAsia="SimSun" w:hAnsiTheme="minorHAnsi" w:cstheme="minorHAnsi"/>
          <w:sz w:val="22"/>
          <w:szCs w:val="22"/>
        </w:rPr>
        <w:t>18</w:t>
      </w:r>
      <w:r w:rsidRPr="007129EE">
        <w:rPr>
          <w:rFonts w:asciiTheme="minorHAnsi" w:eastAsia="SimSun" w:hAnsiTheme="minorHAnsi" w:cstheme="minorHAnsi"/>
          <w:sz w:val="22"/>
          <w:szCs w:val="22"/>
        </w:rPr>
        <w:t>條的下列規定：</w:t>
      </w:r>
    </w:p>
    <w:p w14:paraId="2A2D2F36" w14:textId="77777777" w:rsidR="00E07F34" w:rsidRPr="007129EE" w:rsidRDefault="00E07F34" w:rsidP="00DE567E">
      <w:pPr>
        <w:pStyle w:val="ListParagraph"/>
        <w:ind w:left="540"/>
        <w:jc w:val="both"/>
        <w:rPr>
          <w:rFonts w:asciiTheme="minorHAnsi" w:eastAsia="SimSun" w:hAnsiTheme="minorHAnsi" w:cstheme="minorHAnsi"/>
          <w:b/>
          <w:bCs/>
          <w:sz w:val="22"/>
          <w:szCs w:val="22"/>
        </w:rPr>
      </w:pPr>
    </w:p>
    <w:p w14:paraId="7B90F073" w14:textId="6EBD67B5"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在符合下述規定的前提下，客戶須在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提出要求（該要求須載有香港政府機構的相關聯絡詳細資料）後，立即向香港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管者報告相關交易最終實益受益人的身份、地址、職業及聯絡詳細資料（在客戶所知範圍內）。客戶還須向相關香港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管者報告發起相關交易的任何其他方（如該方並非客戶或最終受益人）的身份、地址、職業及聯絡詳細資料。</w:t>
      </w:r>
      <w:proofErr w:type="gramStart"/>
      <w:r w:rsidRPr="007129EE">
        <w:rPr>
          <w:rFonts w:asciiTheme="minorHAnsi" w:eastAsia="SimSun" w:hAnsiTheme="minorHAnsi" w:cstheme="minorHAnsi"/>
          <w:sz w:val="22"/>
          <w:szCs w:val="22"/>
        </w:rPr>
        <w:t>此外，</w:t>
      </w:r>
      <w:proofErr w:type="gramEnd"/>
      <w:r w:rsidRPr="007129EE">
        <w:rPr>
          <w:rFonts w:asciiTheme="minorHAnsi" w:eastAsia="SimSun" w:hAnsiTheme="minorHAnsi" w:cstheme="minorHAnsi"/>
          <w:sz w:val="22"/>
          <w:szCs w:val="22"/>
        </w:rPr>
        <w:t>客戶還須向相關香港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披露有關指示的詳細資料。</w:t>
      </w:r>
    </w:p>
    <w:p w14:paraId="0D78F241" w14:textId="77777777" w:rsidR="00DE567E" w:rsidRPr="007129EE" w:rsidRDefault="00DE567E" w:rsidP="00DE567E">
      <w:pPr>
        <w:pStyle w:val="ListParagraph"/>
        <w:rPr>
          <w:rFonts w:asciiTheme="minorHAnsi" w:eastAsia="SimSun" w:hAnsiTheme="minorHAnsi" w:cstheme="minorHAnsi"/>
          <w:b/>
          <w:bCs/>
          <w:sz w:val="22"/>
          <w:szCs w:val="22"/>
        </w:rPr>
      </w:pPr>
    </w:p>
    <w:p w14:paraId="08200B9B" w14:textId="66ED1D7E"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集體投資計劃的處理</w:t>
      </w:r>
    </w:p>
    <w:p w14:paraId="5069F5DA" w14:textId="77777777" w:rsidR="004D0CB8" w:rsidRPr="007129EE" w:rsidRDefault="004D0CB8" w:rsidP="00DE567E">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如果客戶為集體投資計劃、全權委託賬戶或全權信託進行交易，客戶須立即：</w:t>
      </w:r>
    </w:p>
    <w:p w14:paraId="0C09940A" w14:textId="78A376E1" w:rsidR="004D0CB8" w:rsidRPr="007129EE" w:rsidRDefault="004D0CB8" w:rsidP="00480283">
      <w:pPr>
        <w:numPr>
          <w:ilvl w:val="0"/>
          <w:numId w:val="2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的要求下（該要求須載有香港政府機構的相關聯絡詳細資料），向相關香港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管者報告該計劃、賬戶或信託的身份、地址及聯絡詳細資料，以及（如適用）代表該計劃、賬戶或信託指示客戶進行交易的人士的身份、地址、職業及聯絡詳細資料；和</w:t>
      </w:r>
    </w:p>
    <w:p w14:paraId="668104BE" w14:textId="77777777" w:rsidR="004D0CB8" w:rsidRPr="007129EE" w:rsidRDefault="004D0CB8" w:rsidP="00480283">
      <w:pPr>
        <w:numPr>
          <w:ilvl w:val="0"/>
          <w:numId w:val="28"/>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當客戶代表該計劃、賬戶或信託進行投資的酌情決定權被撤銷時，</w:t>
      </w:r>
      <w:proofErr w:type="gramStart"/>
      <w:r w:rsidRPr="007129EE">
        <w:rPr>
          <w:rFonts w:asciiTheme="minorHAnsi" w:eastAsia="SimSun" w:hAnsiTheme="minorHAnsi" w:cstheme="minorHAnsi"/>
          <w:sz w:val="22"/>
          <w:szCs w:val="22"/>
        </w:rPr>
        <w:t>客戶須盡快</w:t>
      </w:r>
      <w:proofErr w:type="gramEnd"/>
      <w:r w:rsidRPr="007129EE">
        <w:rPr>
          <w:rFonts w:asciiTheme="minorHAnsi" w:eastAsia="SimSun" w:hAnsiTheme="minorHAnsi" w:cstheme="minorHAnsi"/>
          <w:sz w:val="22"/>
          <w:szCs w:val="22"/>
        </w:rPr>
        <w:t>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。如果客戶的投資酌情決定權被撤銷，客戶須根據</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的要求（該要求須載有香港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管者的相關聯絡詳細資料），立即將已發出交易指示的人的身份、地址、職業及聯絡詳細資料通知給相關香港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w:t>
      </w:r>
    </w:p>
    <w:p w14:paraId="7E9FE74E" w14:textId="517E66FF"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77985F5" w14:textId="644FC6E2"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中介人</w:t>
      </w:r>
    </w:p>
    <w:p w14:paraId="6C14F420" w14:textId="77777777" w:rsidR="004D0CB8" w:rsidRPr="007129EE" w:rsidRDefault="004D0CB8" w:rsidP="00DE567E">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如果客戶得知其客戶是其基礎客戶的中介人，且客戶不知道為之進行交易的基礎客戶的身份、地址、職業及聯絡詳細資料，則客戶確認：</w:t>
      </w:r>
    </w:p>
    <w:p w14:paraId="7AE64D95" w14:textId="6259BD00" w:rsidR="004D0CB8" w:rsidRPr="007129EE" w:rsidRDefault="004D0CB8" w:rsidP="005D53A3">
      <w:pPr>
        <w:numPr>
          <w:ilvl w:val="0"/>
          <w:numId w:val="29"/>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客戶已與其客戶訂立安排，使客戶有權在提出要求時從其客戶處立即取得</w:t>
      </w:r>
      <w:proofErr w:type="gramStart"/>
      <w:r w:rsidRPr="007129EE">
        <w:rPr>
          <w:rFonts w:asciiTheme="minorHAnsi" w:eastAsia="SimSun" w:hAnsiTheme="minorHAnsi" w:cstheme="minorHAnsi"/>
          <w:sz w:val="22"/>
          <w:szCs w:val="22"/>
        </w:rPr>
        <w:t>或促致取得</w:t>
      </w:r>
      <w:proofErr w:type="gramEnd"/>
      <w:r w:rsidRPr="007129EE">
        <w:rPr>
          <w:rFonts w:asciiTheme="minorHAnsi" w:eastAsia="SimSun" w:hAnsiTheme="minorHAnsi" w:cstheme="minorHAnsi"/>
          <w:sz w:val="22"/>
          <w:szCs w:val="22"/>
        </w:rPr>
        <w:t>第</w:t>
      </w:r>
      <w:r w:rsidRPr="007129EE">
        <w:rPr>
          <w:rFonts w:asciiTheme="minorHAnsi" w:eastAsia="SimSun" w:hAnsiTheme="minorHAnsi" w:cstheme="minorHAnsi"/>
          <w:sz w:val="22"/>
          <w:szCs w:val="22"/>
        </w:rPr>
        <w:t>18.2</w:t>
      </w:r>
      <w:r w:rsidRPr="007129EE">
        <w:rPr>
          <w:rFonts w:asciiTheme="minorHAnsi" w:eastAsia="SimSun" w:hAnsiTheme="minorHAnsi" w:cstheme="minorHAnsi"/>
          <w:sz w:val="22"/>
          <w:szCs w:val="22"/>
        </w:rPr>
        <w:t>條、第</w:t>
      </w:r>
      <w:r w:rsidRPr="007129EE">
        <w:rPr>
          <w:rFonts w:asciiTheme="minorHAnsi" w:eastAsia="SimSun" w:hAnsiTheme="minorHAnsi" w:cstheme="minorHAnsi"/>
          <w:sz w:val="22"/>
          <w:szCs w:val="22"/>
        </w:rPr>
        <w:t>18.3</w:t>
      </w:r>
      <w:r w:rsidRPr="007129EE">
        <w:rPr>
          <w:rFonts w:asciiTheme="minorHAnsi" w:eastAsia="SimSun" w:hAnsiTheme="minorHAnsi" w:cstheme="minorHAnsi"/>
          <w:sz w:val="22"/>
          <w:szCs w:val="22"/>
        </w:rPr>
        <w:t>條及第</w:t>
      </w:r>
      <w:r w:rsidRPr="007129EE">
        <w:rPr>
          <w:rFonts w:asciiTheme="minorHAnsi" w:eastAsia="SimSun" w:hAnsiTheme="minorHAnsi" w:cstheme="minorHAnsi"/>
          <w:sz w:val="22"/>
          <w:szCs w:val="22"/>
        </w:rPr>
        <w:t>18.4</w:t>
      </w:r>
      <w:r w:rsidRPr="007129EE">
        <w:rPr>
          <w:rFonts w:asciiTheme="minorHAnsi" w:eastAsia="SimSun" w:hAnsiTheme="minorHAnsi" w:cstheme="minorHAnsi"/>
          <w:sz w:val="22"/>
          <w:szCs w:val="22"/>
        </w:rPr>
        <w:t>條中規定的資訊；及</w:t>
      </w:r>
    </w:p>
    <w:p w14:paraId="703B44F0" w14:textId="69915614" w:rsidR="004D0CB8" w:rsidRPr="007129EE" w:rsidRDefault="004D0CB8" w:rsidP="005D53A3">
      <w:pPr>
        <w:numPr>
          <w:ilvl w:val="0"/>
          <w:numId w:val="29"/>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當</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就交易提出要求時，客戶會立即向其客戶（而客戶是根據其客戶的指示進行交易的）索取第</w:t>
      </w:r>
      <w:r w:rsidRPr="007129EE">
        <w:rPr>
          <w:rFonts w:asciiTheme="minorHAnsi" w:eastAsia="SimSun" w:hAnsiTheme="minorHAnsi" w:cstheme="minorHAnsi"/>
          <w:sz w:val="22"/>
          <w:szCs w:val="22"/>
        </w:rPr>
        <w:t>18.2</w:t>
      </w:r>
      <w:r w:rsidRPr="007129EE">
        <w:rPr>
          <w:rFonts w:asciiTheme="minorHAnsi" w:eastAsia="SimSun" w:hAnsiTheme="minorHAnsi" w:cstheme="minorHAnsi"/>
          <w:sz w:val="22"/>
          <w:szCs w:val="22"/>
        </w:rPr>
        <w:t>條、第</w:t>
      </w:r>
      <w:r w:rsidRPr="007129EE">
        <w:rPr>
          <w:rFonts w:asciiTheme="minorHAnsi" w:eastAsia="SimSun" w:hAnsiTheme="minorHAnsi" w:cstheme="minorHAnsi"/>
          <w:sz w:val="22"/>
          <w:szCs w:val="22"/>
        </w:rPr>
        <w:t>18.3</w:t>
      </w:r>
      <w:r w:rsidRPr="007129EE">
        <w:rPr>
          <w:rFonts w:asciiTheme="minorHAnsi" w:eastAsia="SimSun" w:hAnsiTheme="minorHAnsi" w:cstheme="minorHAnsi"/>
          <w:sz w:val="22"/>
          <w:szCs w:val="22"/>
        </w:rPr>
        <w:t>條及第</w:t>
      </w:r>
      <w:r w:rsidRPr="007129EE">
        <w:rPr>
          <w:rFonts w:asciiTheme="minorHAnsi" w:eastAsia="SimSun" w:hAnsiTheme="minorHAnsi" w:cstheme="minorHAnsi"/>
          <w:sz w:val="22"/>
          <w:szCs w:val="22"/>
        </w:rPr>
        <w:t>18.4</w:t>
      </w:r>
      <w:r w:rsidRPr="007129EE">
        <w:rPr>
          <w:rFonts w:asciiTheme="minorHAnsi" w:eastAsia="SimSun" w:hAnsiTheme="minorHAnsi" w:cstheme="minorHAnsi"/>
          <w:sz w:val="22"/>
          <w:szCs w:val="22"/>
        </w:rPr>
        <w:t>條中規定的資訊，並在收到其客戶的資訊後儘快提供給香港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管者，或促使提供該等資訊。</w:t>
      </w:r>
    </w:p>
    <w:p w14:paraId="07A03288" w14:textId="77777777" w:rsidR="004D0CB8" w:rsidRPr="007129EE" w:rsidRDefault="004D0CB8" w:rsidP="00BC758F">
      <w:pPr>
        <w:ind w:left="720"/>
        <w:jc w:val="both"/>
        <w:rPr>
          <w:rFonts w:asciiTheme="minorHAnsi" w:eastAsia="SimSun" w:hAnsiTheme="minorHAnsi" w:cstheme="minorHAnsi"/>
          <w:sz w:val="22"/>
          <w:szCs w:val="22"/>
        </w:rPr>
      </w:pPr>
    </w:p>
    <w:p w14:paraId="2CD0961D" w14:textId="77777777" w:rsidR="004D0CB8" w:rsidRPr="007129EE" w:rsidRDefault="004D0CB8" w:rsidP="00690C7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客戶聲明、保證並陳述，在必要時，客戶已獲得為之進行交易的其客戶、集體投資計劃、全權委託賬戶或全權信託的所有相關同意或豁免，以向香港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管者報告該等客戶、集體投資計劃、全權委託賬戶或全權信託、相關交易的最終實益受益人及發起相關交易的任何其他人（若該人並非客戶的客戶或最終受益人）的身份及聯絡詳細資料。</w:t>
      </w:r>
    </w:p>
    <w:p w14:paraId="591B91CD" w14:textId="6F5980B0" w:rsidR="004D0CB8" w:rsidRPr="007129EE" w:rsidRDefault="004D0CB8" w:rsidP="00690C71">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1B55951" w14:textId="2895DADB" w:rsidR="004D0CB8" w:rsidRPr="007129EE" w:rsidRDefault="004D0CB8" w:rsidP="00595F0E">
      <w:pPr>
        <w:pStyle w:val="ListParagraph"/>
        <w:numPr>
          <w:ilvl w:val="1"/>
          <w:numId w:val="39"/>
        </w:numPr>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如果客戶受任何保密法的約束，則在最大可能</w:t>
      </w:r>
      <w:r w:rsidR="00595F0E" w:rsidRPr="00595F0E">
        <w:rPr>
          <w:rFonts w:asciiTheme="minorHAnsi" w:eastAsia="SimSun" w:hAnsiTheme="minorHAnsi" w:cstheme="minorHAnsi" w:hint="eastAsia"/>
          <w:sz w:val="22"/>
          <w:szCs w:val="22"/>
        </w:rPr>
        <w:t>範圍</w:t>
      </w:r>
      <w:r w:rsidRPr="007129EE">
        <w:rPr>
          <w:rFonts w:asciiTheme="minorHAnsi" w:eastAsia="SimSun" w:hAnsiTheme="minorHAnsi" w:cstheme="minorHAnsi"/>
          <w:sz w:val="22"/>
          <w:szCs w:val="22"/>
        </w:rPr>
        <w:t>內，客戶確認其放棄並且（如適用）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的最終客戶已訂立協議以放棄該等保密法在本條款的各項條款規定的所有利益，包括但不限於本第</w:t>
      </w:r>
      <w:r w:rsidRPr="007129EE">
        <w:rPr>
          <w:rFonts w:asciiTheme="minorHAnsi" w:eastAsia="SimSun" w:hAnsiTheme="minorHAnsi" w:cstheme="minorHAnsi"/>
          <w:sz w:val="22"/>
          <w:szCs w:val="22"/>
        </w:rPr>
        <w:t>18</w:t>
      </w:r>
      <w:r w:rsidRPr="007129EE">
        <w:rPr>
          <w:rFonts w:asciiTheme="minorHAnsi" w:eastAsia="SimSun" w:hAnsiTheme="minorHAnsi" w:cstheme="minorHAnsi"/>
          <w:sz w:val="22"/>
          <w:szCs w:val="22"/>
        </w:rPr>
        <w:t>條所述的任何香港</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在該司法管轄區法律允許的最大範圍內進行的任何詢問。客戶確認該等棄權及協議在相關司法管轄區的法律下有效且具約束力。如果客戶並非最終客戶，並且是與中介人而不是最終客戶打交道，則客戶須從該中介人取得類似的確認，</w:t>
      </w:r>
      <w:proofErr w:type="gramStart"/>
      <w:r w:rsidRPr="007129EE">
        <w:rPr>
          <w:rFonts w:asciiTheme="minorHAnsi" w:eastAsia="SimSun" w:hAnsiTheme="minorHAnsi" w:cstheme="minorHAnsi"/>
          <w:sz w:val="22"/>
          <w:szCs w:val="22"/>
        </w:rPr>
        <w:t>並促致該</w:t>
      </w:r>
      <w:proofErr w:type="gramEnd"/>
      <w:r w:rsidRPr="007129EE">
        <w:rPr>
          <w:rFonts w:asciiTheme="minorHAnsi" w:eastAsia="SimSun" w:hAnsiTheme="minorHAnsi" w:cstheme="minorHAnsi"/>
          <w:sz w:val="22"/>
          <w:szCs w:val="22"/>
        </w:rPr>
        <w:t>中介人從其客戶取得類似的確認，依此類推，直至最終金融中介人與最終客戶直接打交道為止。</w:t>
      </w:r>
    </w:p>
    <w:p w14:paraId="6BB2B9C2" w14:textId="77777777" w:rsidR="00690C71" w:rsidRPr="007129EE" w:rsidRDefault="00690C71" w:rsidP="00690C71">
      <w:pPr>
        <w:pStyle w:val="ListParagraph"/>
        <w:ind w:left="540"/>
        <w:jc w:val="both"/>
        <w:rPr>
          <w:rFonts w:asciiTheme="minorHAnsi" w:eastAsia="SimSun" w:hAnsiTheme="minorHAnsi" w:cstheme="minorHAnsi"/>
          <w:b/>
          <w:bCs/>
          <w:sz w:val="22"/>
          <w:szCs w:val="22"/>
        </w:rPr>
      </w:pPr>
    </w:p>
    <w:p w14:paraId="5302DABF" w14:textId="2DB5B6B1"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即使在本條款終止後，本第</w:t>
      </w:r>
      <w:r w:rsidRPr="007129EE">
        <w:rPr>
          <w:rFonts w:asciiTheme="minorHAnsi" w:eastAsia="SimSun" w:hAnsiTheme="minorHAnsi" w:cstheme="minorHAnsi"/>
          <w:sz w:val="22"/>
          <w:szCs w:val="22"/>
        </w:rPr>
        <w:t>18</w:t>
      </w:r>
      <w:r w:rsidRPr="007129EE">
        <w:rPr>
          <w:rFonts w:asciiTheme="minorHAnsi" w:eastAsia="SimSun" w:hAnsiTheme="minorHAnsi" w:cstheme="minorHAnsi"/>
          <w:sz w:val="22"/>
          <w:szCs w:val="22"/>
        </w:rPr>
        <w:t>條所載的條款仍然有效。</w:t>
      </w:r>
    </w:p>
    <w:p w14:paraId="22F81BCA" w14:textId="77777777" w:rsidR="000C0BF5" w:rsidRPr="007129EE" w:rsidRDefault="000C0BF5" w:rsidP="000C0BF5">
      <w:pPr>
        <w:pStyle w:val="ListParagraph"/>
        <w:rPr>
          <w:rFonts w:asciiTheme="minorHAnsi" w:eastAsia="SimSun" w:hAnsiTheme="minorHAnsi" w:cstheme="minorHAnsi"/>
          <w:b/>
          <w:bCs/>
          <w:sz w:val="22"/>
          <w:szCs w:val="22"/>
        </w:rPr>
      </w:pPr>
    </w:p>
    <w:p w14:paraId="0FCA1C0E" w14:textId="213E1ABF"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明顯錯誤交易政策</w:t>
      </w:r>
    </w:p>
    <w:p w14:paraId="57A3029A" w14:textId="024E7308"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客戶承認，當交易價格與執行時的市場價格嚴重不一致時，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可全權絕對酌情認定交易存在明顯錯誤（每一項都是「</w:t>
      </w:r>
      <w:r w:rsidRPr="007129EE">
        <w:rPr>
          <w:rFonts w:asciiTheme="minorHAnsi" w:eastAsia="SimSun" w:hAnsiTheme="minorHAnsi" w:cstheme="minorHAnsi"/>
          <w:b/>
          <w:bCs/>
          <w:sz w:val="22"/>
          <w:szCs w:val="22"/>
        </w:rPr>
        <w:t>明顯錯誤交易</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可考慮交易時的情況、維護市場完整性、維護公平有序的市場以及任何其他相關因素，作出上述決定。客戶有責任確保向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發出適當的價格及指示。客戶承認，僅憑客戶聲稱在發出指示時發生錯誤，或者客戶未能注意或更新任何指示，可能並不足將其認定為明顯錯誤交易。</w:t>
      </w:r>
    </w:p>
    <w:p w14:paraId="1C06C2D9" w14:textId="77777777" w:rsidR="000C0BF5" w:rsidRPr="007129EE" w:rsidRDefault="000C0BF5" w:rsidP="000C0BF5">
      <w:pPr>
        <w:pStyle w:val="ListParagraph"/>
        <w:ind w:left="540"/>
        <w:jc w:val="both"/>
        <w:rPr>
          <w:rFonts w:asciiTheme="minorHAnsi" w:eastAsia="SimSun" w:hAnsiTheme="minorHAnsi" w:cstheme="minorHAnsi"/>
          <w:b/>
          <w:bCs/>
          <w:sz w:val="22"/>
          <w:szCs w:val="22"/>
        </w:rPr>
      </w:pPr>
    </w:p>
    <w:p w14:paraId="72977348" w14:textId="51288F1A"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客戶同意並理解，如果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認定一項交易為明顯錯誤交易，</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可宣佈該交易全部或部份無效，即使客戶及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或任何其他方並不同意取消或修改該交易。在確定交易是否為明顯錯誤交易時，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會考慮以下因素：</w:t>
      </w:r>
    </w:p>
    <w:p w14:paraId="372E9196" w14:textId="77777777" w:rsidR="004D0CB8" w:rsidRPr="007129EE"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可疑的交易活動；</w:t>
      </w:r>
    </w:p>
    <w:p w14:paraId="1093E7DC" w14:textId="2AE0742E" w:rsidR="004D0CB8" w:rsidRPr="007129EE"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違反</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交易所規則；</w:t>
      </w:r>
    </w:p>
    <w:p w14:paraId="15329786" w14:textId="77777777" w:rsidR="004D0CB8" w:rsidRPr="007129EE"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是否有任何條款存在明顯錯誤，包括但不限於價格、虛擬資產金額或其他交易單位；</w:t>
      </w:r>
    </w:p>
    <w:p w14:paraId="50EBB6C9" w14:textId="48CECA83" w:rsidR="004D0CB8" w:rsidRPr="007129EE"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交易所的任何交易系統或組件或任何其他相關虛擬資產網絡是否出現運作中斷或故障；及</w:t>
      </w:r>
    </w:p>
    <w:p w14:paraId="7DD02551" w14:textId="77777777" w:rsidR="004D0CB8" w:rsidRPr="007129EE"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是否存在特殊市場條件或其他狀況，可能需要取消或修改交易才能維護公平有序的市場。</w:t>
      </w:r>
    </w:p>
    <w:p w14:paraId="54A3FBD6" w14:textId="77777777" w:rsidR="000C0BF5" w:rsidRPr="007129EE" w:rsidRDefault="000C0BF5" w:rsidP="00BC758F">
      <w:pPr>
        <w:jc w:val="both"/>
        <w:rPr>
          <w:rFonts w:asciiTheme="minorHAnsi" w:eastAsia="SimSun" w:hAnsiTheme="minorHAnsi" w:cstheme="minorHAnsi"/>
          <w:sz w:val="22"/>
          <w:szCs w:val="22"/>
        </w:rPr>
      </w:pPr>
    </w:p>
    <w:p w14:paraId="3C50C095" w14:textId="35A670EA"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客戶授權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在交易後的兩個營業日內根據明顯錯誤交易政策作出決定並採取任何行動。</w:t>
      </w:r>
    </w:p>
    <w:p w14:paraId="00F8E4E8" w14:textId="72A46040"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7724469" w14:textId="19541556" w:rsidR="004D0CB8" w:rsidRPr="007129EE"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終止</w:t>
      </w:r>
    </w:p>
    <w:p w14:paraId="25B76FD3" w14:textId="3A973A58"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藉通知終止</w:t>
      </w:r>
    </w:p>
    <w:p w14:paraId="0949C460" w14:textId="77777777" w:rsidR="004D0CB8" w:rsidRPr="007129EE" w:rsidRDefault="004D0CB8" w:rsidP="009D0C5A">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任何一方均可提前不少於五個營業日向另一方發出書面通知以終止本條款。本條款的終止並不應影響已為客戶執行的任何指示，亦不損害或影響任何一方在終止之前產生的任何權利、權力、責任及義務。</w:t>
      </w:r>
    </w:p>
    <w:p w14:paraId="6DFF5EBB" w14:textId="5A072753"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 </w:t>
      </w:r>
    </w:p>
    <w:p w14:paraId="78E20D30" w14:textId="1C6672E8"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發生以下任何一個或多個事件時，</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可立即終止本條款：</w:t>
      </w:r>
    </w:p>
    <w:p w14:paraId="1320E1F4" w14:textId="77777777" w:rsidR="004D0CB8" w:rsidRPr="007129EE" w:rsidRDefault="004D0CB8" w:rsidP="005E2E2A">
      <w:pPr>
        <w:numPr>
          <w:ilvl w:val="0"/>
          <w:numId w:val="3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發生第</w:t>
      </w:r>
      <w:r w:rsidRPr="007129EE">
        <w:rPr>
          <w:rFonts w:asciiTheme="minorHAnsi" w:eastAsia="SimSun" w:hAnsiTheme="minorHAnsi" w:cstheme="minorHAnsi"/>
          <w:sz w:val="22"/>
          <w:szCs w:val="22"/>
        </w:rPr>
        <w:t>13.1</w:t>
      </w:r>
      <w:r w:rsidRPr="007129EE">
        <w:rPr>
          <w:rFonts w:asciiTheme="minorHAnsi" w:eastAsia="SimSun" w:hAnsiTheme="minorHAnsi" w:cstheme="minorHAnsi"/>
          <w:sz w:val="22"/>
          <w:szCs w:val="22"/>
        </w:rPr>
        <w:t>條所述的任何違約事件；</w:t>
      </w:r>
    </w:p>
    <w:p w14:paraId="6F88F653" w14:textId="77777777" w:rsidR="004D0CB8" w:rsidRPr="007129EE" w:rsidRDefault="004D0CB8" w:rsidP="005E2E2A">
      <w:pPr>
        <w:numPr>
          <w:ilvl w:val="0"/>
          <w:numId w:val="3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撤銷客戶對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代表客戶持有虛擬資產的授權；或</w:t>
      </w:r>
    </w:p>
    <w:p w14:paraId="745EC031" w14:textId="514EF1CA" w:rsidR="004D0CB8" w:rsidRPr="007129EE" w:rsidRDefault="004D0CB8" w:rsidP="005E2E2A">
      <w:pPr>
        <w:numPr>
          <w:ilvl w:val="0"/>
          <w:numId w:val="31"/>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客戶不再在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交易所維持賬戶。</w:t>
      </w:r>
    </w:p>
    <w:p w14:paraId="72000352" w14:textId="75E96806"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58C53CF" w14:textId="18F21BBE" w:rsidR="004D0CB8" w:rsidRPr="007129EE"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7129EE">
        <w:rPr>
          <w:rFonts w:asciiTheme="minorHAnsi" w:eastAsia="SimSun" w:hAnsiTheme="minorHAnsi" w:cstheme="minorHAnsi"/>
          <w:sz w:val="22"/>
          <w:szCs w:val="22"/>
        </w:rPr>
        <w:t>在本條項下終止本條款並不損害本條款的任何其他條文，且不會影響：</w:t>
      </w:r>
    </w:p>
    <w:p w14:paraId="7377D8C7" w14:textId="77777777" w:rsidR="004D0CB8" w:rsidRPr="007129EE"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proofErr w:type="gramStart"/>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在終止之前根據本條款訂立的任何交易；</w:t>
      </w:r>
      <w:proofErr w:type="gramEnd"/>
    </w:p>
    <w:p w14:paraId="57C44D6B" w14:textId="77777777" w:rsidR="004D0CB8" w:rsidRPr="007129EE"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任何一方根據本條款可能已經產生的任何累算權利或應計負債；</w:t>
      </w:r>
    </w:p>
    <w:p w14:paraId="20DAD6EB" w14:textId="77777777" w:rsidR="004D0CB8" w:rsidRPr="007129EE"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客戶根據本條款提供的任何保證、陳述、</w:t>
      </w:r>
      <w:proofErr w:type="gramStart"/>
      <w:r w:rsidRPr="007129EE">
        <w:rPr>
          <w:rFonts w:asciiTheme="minorHAnsi" w:eastAsia="SimSun" w:hAnsiTheme="minorHAnsi" w:cstheme="minorHAnsi"/>
          <w:sz w:val="22"/>
          <w:szCs w:val="22"/>
        </w:rPr>
        <w:t>承諾及彌償</w:t>
      </w:r>
      <w:proofErr w:type="gramEnd"/>
      <w:r w:rsidRPr="007129EE">
        <w:rPr>
          <w:rFonts w:asciiTheme="minorHAnsi" w:eastAsia="SimSun" w:hAnsiTheme="minorHAnsi" w:cstheme="minorHAnsi"/>
          <w:sz w:val="22"/>
          <w:szCs w:val="22"/>
        </w:rPr>
        <w:t>；</w:t>
      </w:r>
    </w:p>
    <w:p w14:paraId="0673AF12" w14:textId="77777777" w:rsidR="004D0CB8" w:rsidRPr="007129EE"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對其管有或控制的客戶任何財產享有的任何權利，無論該財產是否以安全保管的形式持有，及無論是否根據本條款或其他規定而持有，前提是客戶對</w:t>
      </w:r>
      <w:proofErr w:type="spellStart"/>
      <w:r w:rsidRPr="007129EE">
        <w:rPr>
          <w:rFonts w:asciiTheme="minorHAnsi" w:eastAsia="SimSun" w:hAnsiTheme="minorHAnsi" w:cstheme="minorHAnsi"/>
          <w:sz w:val="22"/>
          <w:szCs w:val="22"/>
        </w:rPr>
        <w:t>HBL</w:t>
      </w:r>
      <w:proofErr w:type="spellEnd"/>
      <w:r w:rsidRPr="007129EE">
        <w:rPr>
          <w:rFonts w:asciiTheme="minorHAnsi" w:eastAsia="SimSun" w:hAnsiTheme="minorHAnsi" w:cstheme="minorHAnsi"/>
          <w:sz w:val="22"/>
          <w:szCs w:val="22"/>
        </w:rPr>
        <w:t>仍有尚未償債務；及</w:t>
      </w:r>
    </w:p>
    <w:p w14:paraId="1F0FF3C6" w14:textId="77777777" w:rsidR="004D0CB8" w:rsidRPr="007129EE"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本條款任何一方因終止時任何未完成訂單或未結合約而產生或與之相關的權利或責任，無論是佣金、支出、彌償或其他方面，及無論是否根據本條款而產生，直至所有該等訂單或</w:t>
      </w:r>
      <w:proofErr w:type="gramStart"/>
      <w:r w:rsidRPr="007129EE">
        <w:rPr>
          <w:rFonts w:asciiTheme="minorHAnsi" w:eastAsia="SimSun" w:hAnsiTheme="minorHAnsi" w:cstheme="minorHAnsi"/>
          <w:sz w:val="22"/>
          <w:szCs w:val="22"/>
        </w:rPr>
        <w:t>合約均已平</w:t>
      </w:r>
      <w:proofErr w:type="gramEnd"/>
      <w:r w:rsidRPr="007129EE">
        <w:rPr>
          <w:rFonts w:asciiTheme="minorHAnsi" w:eastAsia="SimSun" w:hAnsiTheme="minorHAnsi" w:cstheme="minorHAnsi"/>
          <w:sz w:val="22"/>
          <w:szCs w:val="22"/>
        </w:rPr>
        <w:t>倉或結算及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或交付，且所有該等</w:t>
      </w:r>
      <w:proofErr w:type="gramStart"/>
      <w:r w:rsidRPr="007129EE">
        <w:rPr>
          <w:rFonts w:asciiTheme="minorHAnsi" w:eastAsia="SimSun" w:hAnsiTheme="minorHAnsi" w:cstheme="minorHAnsi"/>
          <w:sz w:val="22"/>
          <w:szCs w:val="22"/>
        </w:rPr>
        <w:t>責任均已完全</w:t>
      </w:r>
      <w:proofErr w:type="gramEnd"/>
      <w:r w:rsidRPr="007129EE">
        <w:rPr>
          <w:rFonts w:asciiTheme="minorHAnsi" w:eastAsia="SimSun" w:hAnsiTheme="minorHAnsi" w:cstheme="minorHAnsi"/>
          <w:sz w:val="22"/>
          <w:szCs w:val="22"/>
        </w:rPr>
        <w:t>解除。</w:t>
      </w:r>
    </w:p>
    <w:p w14:paraId="4207A92E" w14:textId="77777777" w:rsidR="004D0CB8" w:rsidRPr="007129EE" w:rsidRDefault="004D0CB8" w:rsidP="004A23E7">
      <w:p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3764A7B" w14:textId="23ADE28F" w:rsidR="004D0CB8" w:rsidRPr="007129EE" w:rsidRDefault="00F859CE" w:rsidP="00AA30FB">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highlight w:val="yellow"/>
        </w:rPr>
        <w:t>終止</w:t>
      </w:r>
      <w:r w:rsidRPr="007129EE">
        <w:rPr>
          <w:rFonts w:asciiTheme="minorHAnsi" w:eastAsia="SimSun" w:hAnsiTheme="minorHAnsi" w:cstheme="minorHAnsi"/>
          <w:sz w:val="22"/>
          <w:szCs w:val="22"/>
        </w:rPr>
        <w:t>本條項下的本條款後，客戶根據本條款</w:t>
      </w:r>
      <w:proofErr w:type="gramStart"/>
      <w:r w:rsidRPr="007129EE">
        <w:rPr>
          <w:rFonts w:asciiTheme="minorHAnsi" w:eastAsia="SimSun" w:hAnsiTheme="minorHAnsi" w:cstheme="minorHAnsi"/>
          <w:sz w:val="22"/>
          <w:szCs w:val="22"/>
        </w:rPr>
        <w:t>應付或欠</w:t>
      </w:r>
      <w:proofErr w:type="gramEnd"/>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的所有款項立即到期應付。在終止後的商業上合理的期限內，並在符合本條款的</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持有的所有客戶資產發還或以其他方式返還予客戶。</w:t>
      </w:r>
    </w:p>
    <w:p w14:paraId="1C145323" w14:textId="496334B5"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2C62255" w14:textId="21F6270E" w:rsidR="004D0CB8" w:rsidRPr="007129EE"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本協議中有關付款、回補安排、彌償、責任限制、資訊披露（包括保密）、抵銷、貨幣兌換、稅務的所有條文以及第</w:t>
      </w:r>
      <w:r w:rsidRPr="007129EE">
        <w:rPr>
          <w:rFonts w:asciiTheme="minorHAnsi" w:eastAsia="SimSun" w:hAnsiTheme="minorHAnsi" w:cstheme="minorHAnsi"/>
          <w:sz w:val="22"/>
          <w:szCs w:val="22"/>
        </w:rPr>
        <w:t>22</w:t>
      </w:r>
      <w:r w:rsidRPr="007129EE">
        <w:rPr>
          <w:rFonts w:asciiTheme="minorHAnsi" w:eastAsia="SimSun" w:hAnsiTheme="minorHAnsi" w:cstheme="minorHAnsi"/>
          <w:sz w:val="22"/>
          <w:szCs w:val="22"/>
        </w:rPr>
        <w:t>條（一般規定）中的條文，在本協議終止後仍然有效。</w:t>
      </w:r>
    </w:p>
    <w:p w14:paraId="161FEEB3" w14:textId="245DACFF"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214F801" w14:textId="2138F771"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通知及通訊</w:t>
      </w:r>
    </w:p>
    <w:p w14:paraId="597B3A4B" w14:textId="0A70019D"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根據本條款向客戶發出或作出的任何通知或其他通訊可透過專人遞送、預付郵資的郵件、電子方式或傳真進行：</w:t>
      </w:r>
    </w:p>
    <w:p w14:paraId="677839B8" w14:textId="77777777" w:rsidR="004D0CB8" w:rsidRPr="007129EE" w:rsidRDefault="004D0CB8" w:rsidP="00906D85">
      <w:pPr>
        <w:numPr>
          <w:ilvl w:val="0"/>
          <w:numId w:val="44"/>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如為專人遞送或電子方式交付，則在交付時視作妥為送達；</w:t>
      </w:r>
    </w:p>
    <w:p w14:paraId="0A4B25F5" w14:textId="7F91321C" w:rsidR="004D0CB8" w:rsidRPr="007129EE" w:rsidRDefault="004D0CB8" w:rsidP="00906D85">
      <w:pPr>
        <w:numPr>
          <w:ilvl w:val="0"/>
          <w:numId w:val="44"/>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如為預付郵資的郵件，則寄出後</w:t>
      </w:r>
      <w:r w:rsidRPr="007129EE">
        <w:rPr>
          <w:rFonts w:asciiTheme="minorHAnsi" w:eastAsia="SimSun" w:hAnsiTheme="minorHAnsi" w:cstheme="minorHAnsi"/>
          <w:sz w:val="22"/>
          <w:szCs w:val="22"/>
        </w:rPr>
        <w:t>48</w:t>
      </w:r>
      <w:r w:rsidRPr="007129EE">
        <w:rPr>
          <w:rFonts w:asciiTheme="minorHAnsi" w:eastAsia="SimSun" w:hAnsiTheme="minorHAnsi" w:cstheme="minorHAnsi"/>
          <w:sz w:val="22"/>
          <w:szCs w:val="22"/>
        </w:rPr>
        <w:t>小時視作妥為送達；及</w:t>
      </w:r>
    </w:p>
    <w:p w14:paraId="7FFBE0DF" w14:textId="77777777" w:rsidR="004D0CB8" w:rsidRPr="007129EE" w:rsidRDefault="004D0CB8" w:rsidP="00906D85">
      <w:pPr>
        <w:numPr>
          <w:ilvl w:val="0"/>
          <w:numId w:val="44"/>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如為傳真傳送，則在傳送後視作妥為送達。</w:t>
      </w:r>
    </w:p>
    <w:p w14:paraId="7CEEC60A" w14:textId="6B93D332"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F3077B9" w14:textId="0B244ED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該等通知或通訊須按照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最後所知的地址、傳真號碼或電郵地址發送給客戶。</w:t>
      </w:r>
    </w:p>
    <w:p w14:paraId="3F8C3FC5" w14:textId="77777777" w:rsidR="00F74146" w:rsidRPr="007129EE" w:rsidRDefault="00F74146" w:rsidP="00F74146">
      <w:pPr>
        <w:pStyle w:val="ListParagraph"/>
        <w:ind w:left="540"/>
        <w:jc w:val="both"/>
        <w:rPr>
          <w:rFonts w:asciiTheme="minorHAnsi" w:eastAsia="SimSun" w:hAnsiTheme="minorHAnsi" w:cstheme="minorHAnsi"/>
          <w:sz w:val="22"/>
          <w:szCs w:val="22"/>
        </w:rPr>
      </w:pPr>
    </w:p>
    <w:p w14:paraId="08C4C3D5" w14:textId="77777777" w:rsidR="00F74146"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客戶作出或發出的任何通知或通訊僅在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實際收到後方為有效。</w:t>
      </w:r>
    </w:p>
    <w:p w14:paraId="7F997BFF" w14:textId="77777777" w:rsidR="00F74146" w:rsidRPr="007129EE" w:rsidRDefault="00F74146" w:rsidP="00F74146">
      <w:pPr>
        <w:pStyle w:val="ListParagraph"/>
        <w:rPr>
          <w:rFonts w:asciiTheme="minorHAnsi" w:eastAsia="SimSun" w:hAnsiTheme="minorHAnsi" w:cstheme="minorHAnsi"/>
          <w:sz w:val="22"/>
          <w:szCs w:val="22"/>
        </w:rPr>
      </w:pPr>
    </w:p>
    <w:p w14:paraId="60339FCC" w14:textId="30B84343" w:rsidR="00F74146"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如果客戶的名字、地址、傳真號碼、電郵地址或其他電子遞送地址發生任何變更，客戶須立即以書面形式通知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收到任何變更通知且有合理時間據此採取行動之前，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可繼續向記錄在案的客戶地址、傳真號碼、電郵地址或其他電子遞送地址發送通訊，無論客戶是否實際收到，該等</w:t>
      </w:r>
      <w:proofErr w:type="gramStart"/>
      <w:r w:rsidRPr="007129EE">
        <w:rPr>
          <w:rFonts w:asciiTheme="minorHAnsi" w:eastAsia="SimSun" w:hAnsiTheme="minorHAnsi" w:cstheme="minorHAnsi"/>
          <w:sz w:val="22"/>
          <w:szCs w:val="22"/>
        </w:rPr>
        <w:t>通訊均視作</w:t>
      </w:r>
      <w:proofErr w:type="gramEnd"/>
      <w:r w:rsidRPr="007129EE">
        <w:rPr>
          <w:rFonts w:asciiTheme="minorHAnsi" w:eastAsia="SimSun" w:hAnsiTheme="minorHAnsi" w:cstheme="minorHAnsi"/>
          <w:sz w:val="22"/>
          <w:szCs w:val="22"/>
        </w:rPr>
        <w:t>已送達客戶。</w:t>
      </w:r>
    </w:p>
    <w:p w14:paraId="3786511E" w14:textId="77777777" w:rsidR="00F74146" w:rsidRPr="007129EE" w:rsidRDefault="00F74146" w:rsidP="00F74146">
      <w:pPr>
        <w:pStyle w:val="ListParagraph"/>
        <w:rPr>
          <w:rFonts w:asciiTheme="minorHAnsi" w:eastAsia="SimSun" w:hAnsiTheme="minorHAnsi" w:cstheme="minorHAnsi"/>
          <w:sz w:val="22"/>
          <w:szCs w:val="22"/>
        </w:rPr>
      </w:pPr>
    </w:p>
    <w:p w14:paraId="6899B4AD" w14:textId="77777777" w:rsidR="00F74146"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客戶承認並同意，為接收及存取電子通訊，客戶須有必要的硬件、軟件、網際網路存取、技術存取、電郵地址或其他電子地址，包括打印機或其他裝置以供下載及儲存客戶希望保留的任何資訊。</w:t>
      </w:r>
    </w:p>
    <w:p w14:paraId="6BB5529F" w14:textId="77777777" w:rsidR="00F74146" w:rsidRPr="007129EE" w:rsidRDefault="00F74146" w:rsidP="00F74146">
      <w:pPr>
        <w:pStyle w:val="ListParagraph"/>
        <w:rPr>
          <w:rFonts w:asciiTheme="minorHAnsi" w:eastAsia="SimSun" w:hAnsiTheme="minorHAnsi" w:cstheme="minorHAnsi"/>
          <w:sz w:val="22"/>
          <w:szCs w:val="22"/>
        </w:rPr>
      </w:pPr>
    </w:p>
    <w:p w14:paraId="493E06F8" w14:textId="77777777" w:rsidR="00F74146"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了解，電子通訊的送達存在某些風險，包括但不限於資訊技術風險、未經授權存取、系統中斷、延遲、電訊服務及網際網路中斷。客戶理解並承認，以電子方式傳送的通訊在傳送過程中可能被改動或變更，對此</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概不負責。電子訊息（包括電郵）可能包含電腦病毒或其他缺陷，可能無法在其他系統上準確複製，或者可能在寄件者或預期收件者不知情的情況下被攔截、刪除或干擾。</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對該等事項不作任何保證。</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有權在適用</w:t>
      </w:r>
      <w:r w:rsidRPr="007129EE">
        <w:rPr>
          <w:rFonts w:asciiTheme="minorHAnsi" w:eastAsia="SimSun" w:hAnsiTheme="minorHAnsi" w:cstheme="minorHAnsi"/>
          <w:sz w:val="22"/>
          <w:szCs w:val="22"/>
        </w:rPr>
        <w:lastRenderedPageBreak/>
        <w:t>法律和法規允許的情況下攔截、監控及保留其系統中傳入和傳出的電子訊息。客戶使用電子媒體的風險由客戶自行承擔，並且客戶有責任採取預防措施以確保任何此類電子媒體沒有病毒及其他破壞性內容。</w:t>
      </w:r>
    </w:p>
    <w:p w14:paraId="2EC07191" w14:textId="77777777" w:rsidR="00F74146" w:rsidRPr="007129EE" w:rsidRDefault="00F74146" w:rsidP="00F74146">
      <w:pPr>
        <w:pStyle w:val="ListParagraph"/>
        <w:ind w:left="540"/>
        <w:jc w:val="both"/>
        <w:rPr>
          <w:rFonts w:asciiTheme="minorHAnsi" w:eastAsia="SimSun" w:hAnsiTheme="minorHAnsi" w:cstheme="minorHAnsi"/>
          <w:sz w:val="22"/>
          <w:szCs w:val="22"/>
        </w:rPr>
      </w:pPr>
    </w:p>
    <w:p w14:paraId="21F59590" w14:textId="77777777" w:rsidR="00F74146"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依據適用法律，經過數位簽署並由數位證書支援的指示及通訊，乃與書面簽署具有相同的有效性、可接納性及可強制執行性。在不損害前述規定的一般性的原則下，客戶承認並同意以電子方式簽署的合約可以強制執行，即使存在相關的法律風險亦然。客戶同意不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以電子方式傳送的任何通知或通訊的內容提出異議。</w:t>
      </w:r>
    </w:p>
    <w:p w14:paraId="657788A1" w14:textId="77777777" w:rsidR="00F74146" w:rsidRPr="007129EE" w:rsidRDefault="00F74146" w:rsidP="00F74146">
      <w:pPr>
        <w:pStyle w:val="ListParagraph"/>
        <w:rPr>
          <w:rFonts w:asciiTheme="minorHAnsi" w:eastAsia="SimSun" w:hAnsiTheme="minorHAnsi" w:cstheme="minorHAnsi"/>
          <w:sz w:val="22"/>
          <w:szCs w:val="22"/>
        </w:rPr>
      </w:pPr>
    </w:p>
    <w:p w14:paraId="4DE969B2" w14:textId="77777777" w:rsidR="00F74146"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如屬多人共用一個賬戶，而有關通知及通訊</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包括關於本協議的任何更改及任何報表</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包括合併報表</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的通知</w:t>
      </w:r>
      <w:proofErr w:type="gramStart"/>
      <w:r w:rsidRPr="007129EE">
        <w:rPr>
          <w:rFonts w:asciiTheme="minorHAnsi" w:eastAsia="SimSun" w:hAnsiTheme="minorHAnsi" w:cstheme="minorHAnsi"/>
          <w:sz w:val="22"/>
          <w:szCs w:val="22"/>
        </w:rPr>
        <w:t>）</w:t>
      </w:r>
      <w:proofErr w:type="gramEnd"/>
      <w:r w:rsidRPr="007129EE">
        <w:rPr>
          <w:rFonts w:asciiTheme="minorHAnsi" w:eastAsia="SimSun" w:hAnsiTheme="minorHAnsi" w:cstheme="minorHAnsi"/>
          <w:sz w:val="22"/>
          <w:szCs w:val="22"/>
        </w:rPr>
        <w:t>已發送至之前通知</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用於接收與本協議相關的通知及其他通訊的電郵地址，則該等通知及通訊即屬送達所有人。</w:t>
      </w:r>
    </w:p>
    <w:p w14:paraId="0E88B8FE" w14:textId="77777777" w:rsidR="00F74146" w:rsidRPr="007129EE" w:rsidRDefault="00F74146" w:rsidP="00F74146">
      <w:pPr>
        <w:pStyle w:val="ListParagraph"/>
        <w:rPr>
          <w:rFonts w:asciiTheme="minorHAnsi" w:eastAsia="SimSun" w:hAnsiTheme="minorHAnsi" w:cstheme="minorHAnsi"/>
          <w:sz w:val="22"/>
          <w:szCs w:val="22"/>
        </w:rPr>
      </w:pPr>
    </w:p>
    <w:p w14:paraId="3E499E7B" w14:textId="3819B960"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客戶同意，</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可以向客戶收取合理的費用，以交付之前已交付或本應透過電子方式送達的任何通訊的紙質副本。客戶進一步同意，客戶要求提供紙質副本以及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提供紙質副本，</w:t>
      </w:r>
      <w:proofErr w:type="gramStart"/>
      <w:r w:rsidRPr="007129EE">
        <w:rPr>
          <w:rFonts w:asciiTheme="minorHAnsi" w:eastAsia="SimSun" w:hAnsiTheme="minorHAnsi" w:cstheme="minorHAnsi"/>
          <w:sz w:val="22"/>
          <w:szCs w:val="22"/>
        </w:rPr>
        <w:t>均不表示</w:t>
      </w:r>
      <w:proofErr w:type="gramEnd"/>
      <w:r w:rsidRPr="007129EE">
        <w:rPr>
          <w:rFonts w:asciiTheme="minorHAnsi" w:eastAsia="SimSun" w:hAnsiTheme="minorHAnsi" w:cstheme="minorHAnsi"/>
          <w:sz w:val="22"/>
          <w:szCs w:val="22"/>
        </w:rPr>
        <w:t>之前電子送達的通訊並未良好有效送達。</w:t>
      </w:r>
    </w:p>
    <w:p w14:paraId="2125DDBC" w14:textId="3586D2EB" w:rsidR="00E221F4" w:rsidRPr="007129EE" w:rsidRDefault="00E221F4" w:rsidP="004D0CB8">
      <w:pPr>
        <w:rPr>
          <w:rFonts w:asciiTheme="minorHAnsi" w:eastAsia="SimSun" w:hAnsiTheme="minorHAnsi" w:cstheme="minorHAnsi"/>
          <w:sz w:val="22"/>
          <w:szCs w:val="22"/>
        </w:rPr>
      </w:pPr>
    </w:p>
    <w:p w14:paraId="3ACCBCF1" w14:textId="768DBABB"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一般規定</w:t>
      </w:r>
    </w:p>
    <w:p w14:paraId="5B7945A3" w14:textId="3EF6DEC6"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時間要素</w:t>
      </w:r>
    </w:p>
    <w:p w14:paraId="5671611F" w14:textId="77777777" w:rsidR="004D0CB8" w:rsidRPr="007129EE" w:rsidRDefault="004D0CB8" w:rsidP="006A621D">
      <w:pPr>
        <w:ind w:firstLine="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時間在各方面構成本條款的要素。</w:t>
      </w:r>
    </w:p>
    <w:p w14:paraId="56A7B31C" w14:textId="58FCECDF"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A8F12A2" w14:textId="466EA575"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棄權及更改</w:t>
      </w:r>
    </w:p>
    <w:p w14:paraId="5DCACC68" w14:textId="77777777" w:rsidR="004D0CB8" w:rsidRPr="007129EE" w:rsidRDefault="004D0CB8" w:rsidP="006A621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除非以書面形式由受約束的一方或多方簽署，且僅針對規定的目的有效，否則不得放棄本協議的規定或根據該規定產生的權利。客戶承認並同意，在本協議及任何適用法律的</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可隨時更改本協議所預期之活動的各種特徵，包括但不限於任何相應的費用。</w:t>
      </w:r>
    </w:p>
    <w:p w14:paraId="48109FDA" w14:textId="1DCE469C"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0D14184" w14:textId="7D21055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無效性</w:t>
      </w:r>
    </w:p>
    <w:p w14:paraId="36CB3E32" w14:textId="77777777" w:rsidR="004D0CB8" w:rsidRPr="007129EE" w:rsidRDefault="004D0CB8" w:rsidP="006A621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如果本條款中的任何或多項規定根據任何適用法律在任何方面屬無效、不合法或不可強制執行，本條款中其餘規定的有效性、合法性及可強制</w:t>
      </w:r>
      <w:proofErr w:type="gramStart"/>
      <w:r w:rsidRPr="007129EE">
        <w:rPr>
          <w:rFonts w:asciiTheme="minorHAnsi" w:eastAsia="SimSun" w:hAnsiTheme="minorHAnsi" w:cstheme="minorHAnsi"/>
          <w:sz w:val="22"/>
          <w:szCs w:val="22"/>
        </w:rPr>
        <w:t>執行性概不會</w:t>
      </w:r>
      <w:proofErr w:type="gramEnd"/>
      <w:r w:rsidRPr="007129EE">
        <w:rPr>
          <w:rFonts w:asciiTheme="minorHAnsi" w:eastAsia="SimSun" w:hAnsiTheme="minorHAnsi" w:cstheme="minorHAnsi"/>
          <w:sz w:val="22"/>
          <w:szCs w:val="22"/>
        </w:rPr>
        <w:t>以任何方式受到影響或損害。</w:t>
      </w:r>
    </w:p>
    <w:p w14:paraId="47066A23" w14:textId="76D66E16"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C228BF1" w14:textId="7B67CBE3"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轉讓</w:t>
      </w:r>
    </w:p>
    <w:p w14:paraId="345F847A" w14:textId="5049A3CB" w:rsidR="004D0CB8" w:rsidRPr="007129EE" w:rsidRDefault="004D0CB8" w:rsidP="00906D85">
      <w:pPr>
        <w:numPr>
          <w:ilvl w:val="0"/>
          <w:numId w:val="3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本條款應使</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、客戶及各自的繼承人受益，並對其具有約束力，且</w:t>
      </w:r>
      <w:proofErr w:type="gramStart"/>
      <w:r w:rsidRPr="007129EE">
        <w:rPr>
          <w:rFonts w:asciiTheme="minorHAnsi" w:eastAsia="SimSun" w:hAnsiTheme="minorHAnsi" w:cstheme="minorHAnsi"/>
          <w:sz w:val="22"/>
          <w:szCs w:val="22"/>
        </w:rPr>
        <w:t>依據本第</w:t>
      </w:r>
      <w:r w:rsidRPr="007129EE">
        <w:rPr>
          <w:rFonts w:asciiTheme="minorHAnsi" w:eastAsia="SimSun" w:hAnsiTheme="minorHAnsi" w:cstheme="minorHAnsi"/>
          <w:sz w:val="22"/>
          <w:szCs w:val="22"/>
        </w:rPr>
        <w:t>22.4</w:t>
      </w:r>
      <w:r w:rsidRPr="007129EE">
        <w:rPr>
          <w:rFonts w:asciiTheme="minorHAnsi" w:eastAsia="SimSun" w:hAnsiTheme="minorHAnsi" w:cstheme="minorHAnsi"/>
          <w:sz w:val="22"/>
          <w:szCs w:val="22"/>
        </w:rPr>
        <w:t>條</w:t>
      </w:r>
      <w:proofErr w:type="gramEnd"/>
      <w:r w:rsidRPr="007129EE">
        <w:rPr>
          <w:rFonts w:asciiTheme="minorHAnsi" w:eastAsia="SimSun" w:hAnsiTheme="minorHAnsi" w:cstheme="minorHAnsi"/>
          <w:sz w:val="22"/>
          <w:szCs w:val="22"/>
        </w:rPr>
        <w:t>，還包括本條款下部份或全部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權利或義務的任何獲准受讓人。</w:t>
      </w:r>
    </w:p>
    <w:p w14:paraId="4F6A13B0" w14:textId="77777777" w:rsidR="004D0CB8" w:rsidRPr="007129EE" w:rsidRDefault="004D0CB8" w:rsidP="00906D85">
      <w:pPr>
        <w:numPr>
          <w:ilvl w:val="0"/>
          <w:numId w:val="3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客戶不得轉讓或出讓其在本條款下的全部或任何權利或義務。</w:t>
      </w:r>
    </w:p>
    <w:p w14:paraId="338218D6" w14:textId="09CC4AA2" w:rsidR="004D0CB8" w:rsidRPr="007129EE" w:rsidRDefault="004D0CB8" w:rsidP="00906D85">
      <w:pPr>
        <w:numPr>
          <w:ilvl w:val="0"/>
          <w:numId w:val="33"/>
        </w:numPr>
        <w:tabs>
          <w:tab w:val="clear" w:pos="90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可轉讓或出讓其於本條款下的全部或部份權利、利益及義務予上述人士，並向潛在受讓人或擬與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就本條款訂立合約安排的任何其他人士披露</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在適用法律允許的範圍內完全酌情認為合適的客戶資訊。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須在商業上可行的範圍內盡快通知客戶任何此類轉讓或出讓。</w:t>
      </w:r>
    </w:p>
    <w:p w14:paraId="20FF91AD" w14:textId="5D7CC530"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7845BB7" w14:textId="5D5FDAEA"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行使權利</w:t>
      </w:r>
    </w:p>
    <w:p w14:paraId="6E87F50C" w14:textId="77777777" w:rsidR="004D0CB8" w:rsidRPr="007129EE" w:rsidRDefault="004D0CB8" w:rsidP="00906D85">
      <w:pPr>
        <w:numPr>
          <w:ilvl w:val="1"/>
          <w:numId w:val="34"/>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除非本協議另有明確規定，</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可按其絕對酌情認定屬適當的任何方式（包括施加條件）行使權利或補救措施、給予或拒絕給予同意或批准及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或作出與本協議相關的任何其他決定或決策，而毋須提供任何理由。</w:t>
      </w:r>
    </w:p>
    <w:p w14:paraId="70D0BD3A" w14:textId="77777777" w:rsidR="004D0CB8" w:rsidRPr="007129EE" w:rsidRDefault="004D0CB8" w:rsidP="00906D85">
      <w:pPr>
        <w:numPr>
          <w:ilvl w:val="1"/>
          <w:numId w:val="34"/>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對於因行使或試圖行使、未能行使或延遲行使權利或補救措施而造成的任何損失，無論是否由其疏忽造成，</w:t>
      </w:r>
      <w:r w:rsidRPr="007129EE">
        <w:rPr>
          <w:rFonts w:asciiTheme="minorHAnsi" w:eastAsia="SimSun" w:hAnsiTheme="minorHAnsi" w:cstheme="minorHAnsi"/>
          <w:sz w:val="22"/>
          <w:szCs w:val="22"/>
        </w:rPr>
        <w:t>HBL</w:t>
      </w:r>
      <w:proofErr w:type="gramStart"/>
      <w:r w:rsidRPr="007129EE">
        <w:rPr>
          <w:rFonts w:asciiTheme="minorHAnsi" w:eastAsia="SimSun" w:hAnsiTheme="minorHAnsi" w:cstheme="minorHAnsi"/>
          <w:sz w:val="22"/>
          <w:szCs w:val="22"/>
        </w:rPr>
        <w:t>均不承擔</w:t>
      </w:r>
      <w:proofErr w:type="gramEnd"/>
      <w:r w:rsidRPr="007129EE">
        <w:rPr>
          <w:rFonts w:asciiTheme="minorHAnsi" w:eastAsia="SimSun" w:hAnsiTheme="minorHAnsi" w:cstheme="minorHAnsi"/>
          <w:sz w:val="22"/>
          <w:szCs w:val="22"/>
        </w:rPr>
        <w:t>責任。</w:t>
      </w:r>
    </w:p>
    <w:p w14:paraId="4ECBF9F7" w14:textId="77777777" w:rsidR="00A32C02" w:rsidRPr="007129EE" w:rsidRDefault="004D0CB8" w:rsidP="00906D85">
      <w:pPr>
        <w:numPr>
          <w:ilvl w:val="1"/>
          <w:numId w:val="34"/>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HBL</w:t>
      </w:r>
      <w:r w:rsidRPr="007129EE">
        <w:rPr>
          <w:rFonts w:asciiTheme="minorHAnsi" w:eastAsia="SimSun" w:hAnsiTheme="minorHAnsi" w:cstheme="minorHAnsi"/>
          <w:sz w:val="22"/>
          <w:szCs w:val="22"/>
        </w:rPr>
        <w:t>在本協議下的權利和補救措施乃適用法律在本協議以外規定的其他權利和補救措施之補充，不與任何其他協議合併，不受任何其他協議的不利影響，及可以獨立執行或與任何其他協議下的任何權利或補救措施一併執行，且不受任何付款、償付或其他事情（包括本協議的更改或任何人的無力償債）所影響，而該付款、償付或其他事情原本可能會根據適用法律以其他方式對其產生影響。</w:t>
      </w:r>
    </w:p>
    <w:p w14:paraId="5107D0EC" w14:textId="6E13A013" w:rsidR="00544623" w:rsidRPr="007129EE" w:rsidRDefault="00544623" w:rsidP="00A32C02">
      <w:pPr>
        <w:ind w:left="1080"/>
        <w:jc w:val="both"/>
        <w:rPr>
          <w:rFonts w:asciiTheme="minorHAnsi" w:eastAsia="SimSun" w:hAnsiTheme="minorHAnsi" w:cstheme="minorHAnsi"/>
          <w:sz w:val="22"/>
          <w:szCs w:val="22"/>
        </w:rPr>
      </w:pPr>
    </w:p>
    <w:p w14:paraId="5805F6B7" w14:textId="73FAEC8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不棄權</w:t>
      </w:r>
    </w:p>
    <w:p w14:paraId="77D6BCF8" w14:textId="77777777" w:rsidR="004D0CB8" w:rsidRPr="007129EE" w:rsidRDefault="004D0CB8" w:rsidP="008241F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未能行使或延遲行使依據本條款應享有的任何權利、權力或特權，不應視為棄權。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單獨或部份行使、執行或放棄任何該等權利、權力或特權，並不妨礙</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進一步行使、執行或者行使或執行本條款下的任何其他權利、權力或特權。</w:t>
      </w:r>
    </w:p>
    <w:p w14:paraId="041C64EB" w14:textId="344A4DFA"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058315C" w14:textId="158D874C"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批准及同意</w:t>
      </w:r>
    </w:p>
    <w:p w14:paraId="626A73C8" w14:textId="77777777" w:rsidR="004D0CB8" w:rsidRPr="007129EE" w:rsidRDefault="004D0CB8" w:rsidP="008241F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不會僅憑藉其批准或同意，就與同意或批准的標的目有關的任何情況作出或給予任何保證或陳述。</w:t>
      </w:r>
    </w:p>
    <w:p w14:paraId="28E8A5EF" w14:textId="27472D4B"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0329958" w14:textId="20D817BC"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遵守法院或政府機構的命令</w:t>
      </w:r>
    </w:p>
    <w:p w14:paraId="30317E71" w14:textId="77777777" w:rsidR="004D0CB8" w:rsidRPr="007129EE" w:rsidRDefault="004D0CB8" w:rsidP="008241F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純粹是依照法院或政府機構向其送達的命令行事，則客戶不得就其行為對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提起訴訟程序。</w:t>
      </w:r>
    </w:p>
    <w:p w14:paraId="75CC74BD" w14:textId="04C57B86"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FA76E05" w14:textId="33E5662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第三方服務</w:t>
      </w:r>
    </w:p>
    <w:p w14:paraId="15349D4C" w14:textId="77777777" w:rsidR="004D0CB8" w:rsidRPr="007129EE" w:rsidRDefault="004D0CB8" w:rsidP="00963F7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在本協議的其他條文及適用法律的</w:t>
      </w:r>
      <w:proofErr w:type="gramStart"/>
      <w:r w:rsidRPr="007129EE">
        <w:rPr>
          <w:rFonts w:asciiTheme="minorHAnsi" w:eastAsia="SimSun" w:hAnsiTheme="minorHAnsi" w:cstheme="minorHAnsi"/>
          <w:sz w:val="22"/>
          <w:szCs w:val="22"/>
        </w:rPr>
        <w:t>規限下</w:t>
      </w:r>
      <w:proofErr w:type="gramEnd"/>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可以</w:t>
      </w:r>
      <w:r w:rsidRPr="007129EE">
        <w:rPr>
          <w:rFonts w:asciiTheme="minorHAnsi" w:eastAsia="SimSun" w:hAnsiTheme="minorHAnsi" w:cstheme="minorHAnsi"/>
          <w:sz w:val="22"/>
          <w:szCs w:val="22"/>
        </w:rPr>
        <w:t>(a)</w:t>
      </w:r>
      <w:r w:rsidRPr="007129EE">
        <w:rPr>
          <w:rFonts w:asciiTheme="minorHAnsi" w:eastAsia="SimSun" w:hAnsiTheme="minorHAnsi" w:cstheme="minorHAnsi"/>
          <w:sz w:val="22"/>
          <w:szCs w:val="22"/>
        </w:rPr>
        <w:t>僱用獨立承包商及代理人（包括代理）或利用其聯屬機構、有聯繫實體或其他第三方的服務，按照</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認為適當的條款向客戶提供某些功能或資訊及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或完成本協議規定的服務。任何該等人士可能位於香港以外的司法管轄區；及</w:t>
      </w:r>
      <w:r w:rsidRPr="007129EE">
        <w:rPr>
          <w:rFonts w:asciiTheme="minorHAnsi" w:eastAsia="SimSun" w:hAnsiTheme="minorHAnsi" w:cstheme="minorHAnsi"/>
          <w:sz w:val="22"/>
          <w:szCs w:val="22"/>
        </w:rPr>
        <w:t>(b)</w:t>
      </w:r>
      <w:r w:rsidRPr="007129EE">
        <w:rPr>
          <w:rFonts w:asciiTheme="minorHAnsi" w:eastAsia="SimSun" w:hAnsiTheme="minorHAnsi" w:cstheme="minorHAnsi"/>
          <w:sz w:val="22"/>
          <w:szCs w:val="22"/>
        </w:rPr>
        <w:t>隨時更換任何服務提供者，恕</w:t>
      </w:r>
      <w:proofErr w:type="gramStart"/>
      <w:r w:rsidRPr="007129EE">
        <w:rPr>
          <w:rFonts w:asciiTheme="minorHAnsi" w:eastAsia="SimSun" w:hAnsiTheme="minorHAnsi" w:cstheme="minorHAnsi"/>
          <w:sz w:val="22"/>
          <w:szCs w:val="22"/>
        </w:rPr>
        <w:t>不</w:t>
      </w:r>
      <w:proofErr w:type="gramEnd"/>
      <w:r w:rsidRPr="007129EE">
        <w:rPr>
          <w:rFonts w:asciiTheme="minorHAnsi" w:eastAsia="SimSun" w:hAnsiTheme="minorHAnsi" w:cstheme="minorHAnsi"/>
          <w:sz w:val="22"/>
          <w:szCs w:val="22"/>
        </w:rPr>
        <w:t>另行通知。客戶承認並同意，客戶使用本協議下提供的此類服務時，除遵守本協議外，可能還須遵守相關第三方不時施加並通知客戶的條款及細則。</w:t>
      </w:r>
    </w:p>
    <w:p w14:paraId="0BFD9196" w14:textId="3CF25AC4" w:rsidR="00963F71"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68FA7E2" w14:textId="7AFF7DC1"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連帶責任</w:t>
      </w:r>
    </w:p>
    <w:p w14:paraId="70284EC8" w14:textId="77777777" w:rsidR="004D0CB8" w:rsidRPr="007129EE" w:rsidRDefault="004D0CB8" w:rsidP="00CE7B7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如果客戶人數超過一人，則依據本條款每名</w:t>
      </w:r>
      <w:proofErr w:type="gramStart"/>
      <w:r w:rsidRPr="007129EE">
        <w:rPr>
          <w:rFonts w:asciiTheme="minorHAnsi" w:eastAsia="SimSun" w:hAnsiTheme="minorHAnsi" w:cstheme="minorHAnsi"/>
          <w:sz w:val="22"/>
          <w:szCs w:val="22"/>
        </w:rPr>
        <w:t>人士均須承擔</w:t>
      </w:r>
      <w:proofErr w:type="gramEnd"/>
      <w:r w:rsidRPr="007129EE">
        <w:rPr>
          <w:rFonts w:asciiTheme="minorHAnsi" w:eastAsia="SimSun" w:hAnsiTheme="minorHAnsi" w:cstheme="minorHAnsi"/>
          <w:sz w:val="22"/>
          <w:szCs w:val="22"/>
        </w:rPr>
        <w:t>連帶責任。</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向任一聯名賬戶持有人作出任何通知、付款或交付，應全面充分履行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在本協議下的通知、付款或交付義務。</w:t>
      </w:r>
    </w:p>
    <w:p w14:paraId="55634C03" w14:textId="109DF702"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D67E495" w14:textId="09C1FF46"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重大變更</w:t>
      </w:r>
    </w:p>
    <w:p w14:paraId="75B90BA1" w14:textId="799FB2DD" w:rsidR="004D0CB8" w:rsidRPr="007129EE" w:rsidRDefault="004D0CB8" w:rsidP="00CE7B7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如果本條款所載的資訊或根據本條款向另一方提供的資訊發生任何重大變更，任何一方在得知此類變更後須及時通知另一方。</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須以書面形式通知客戶有關本規則、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在證監會的持牌地位或中央實體識別編號的任何重大變更，或可能影響客戶賬戶的任何其他重大變更。就本條而言，「重大變更」是指可能對另一方在本條款項下的權利或義務產生重大影響的任何變更。</w:t>
      </w:r>
    </w:p>
    <w:p w14:paraId="57002815" w14:textId="07787B25"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3C0E8C90" w14:textId="009B7B4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可分割性</w:t>
      </w:r>
    </w:p>
    <w:p w14:paraId="15334F79" w14:textId="77777777" w:rsidR="004D0CB8" w:rsidRPr="007129EE" w:rsidRDefault="004D0CB8" w:rsidP="00416006">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本協議與某一適用法律不一致，並在某種程度上使本協議的某項條文非法、無效或不可強制執行，或違反任何適用法律的要求，或施加適用法律所禁止的義務或責任，則該適用法律在不一致的範圍內凌駕本協議，且應推定本協議中的該項條文已作必要修改，以遵守該適用法律並避免其影響（或必要的情況下予以忽略）。</w:t>
      </w:r>
    </w:p>
    <w:p w14:paraId="6C7CA2A8" w14:textId="76F71910"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0478EEBC" w14:textId="4FF65202"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第三方權利</w:t>
      </w:r>
    </w:p>
    <w:p w14:paraId="2E6B64C2" w14:textId="77777777" w:rsidR="004D0CB8" w:rsidRPr="007129EE" w:rsidRDefault="004D0CB8" w:rsidP="00416006">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的聯屬機構及有聯繫實體外，本協議概無授予或賦予非本協議一方的任何人可強制執行的任何權利或利益，並且任何</w:t>
      </w:r>
      <w:proofErr w:type="gramStart"/>
      <w:r w:rsidRPr="007129EE">
        <w:rPr>
          <w:rFonts w:asciiTheme="minorHAnsi" w:eastAsia="SimSun" w:hAnsiTheme="minorHAnsi" w:cstheme="minorHAnsi"/>
          <w:sz w:val="22"/>
          <w:szCs w:val="22"/>
        </w:rPr>
        <w:t>其他受彌償</w:t>
      </w:r>
      <w:proofErr w:type="gramEnd"/>
      <w:r w:rsidRPr="007129EE">
        <w:rPr>
          <w:rFonts w:asciiTheme="minorHAnsi" w:eastAsia="SimSun" w:hAnsiTheme="minorHAnsi" w:cstheme="minorHAnsi"/>
          <w:sz w:val="22"/>
          <w:szCs w:val="22"/>
        </w:rPr>
        <w:t>方（定義見第</w:t>
      </w:r>
      <w:r w:rsidRPr="007129EE">
        <w:rPr>
          <w:rFonts w:asciiTheme="minorHAnsi" w:eastAsia="SimSun" w:hAnsiTheme="minorHAnsi" w:cstheme="minorHAnsi"/>
          <w:sz w:val="22"/>
          <w:szCs w:val="22"/>
        </w:rPr>
        <w:t>9</w:t>
      </w:r>
      <w:r w:rsidRPr="007129EE">
        <w:rPr>
          <w:rFonts w:asciiTheme="minorHAnsi" w:eastAsia="SimSun" w:hAnsiTheme="minorHAnsi" w:cstheme="minorHAnsi"/>
          <w:sz w:val="22"/>
          <w:szCs w:val="22"/>
        </w:rPr>
        <w:t>條）均可強制執行其在</w:t>
      </w:r>
      <w:r w:rsidRPr="007129EE">
        <w:rPr>
          <w:rFonts w:asciiTheme="minorHAnsi" w:eastAsia="SimSun" w:hAnsiTheme="minorHAnsi" w:cstheme="minorHAnsi"/>
          <w:sz w:val="22"/>
          <w:szCs w:val="22"/>
        </w:rPr>
        <w:lastRenderedPageBreak/>
        <w:t>本協議中的權利或利益，包括</w:t>
      </w:r>
      <w:proofErr w:type="gramStart"/>
      <w:r w:rsidRPr="007129EE">
        <w:rPr>
          <w:rFonts w:asciiTheme="minorHAnsi" w:eastAsia="SimSun" w:hAnsiTheme="minorHAnsi" w:cstheme="minorHAnsi"/>
          <w:sz w:val="22"/>
          <w:szCs w:val="22"/>
        </w:rPr>
        <w:t>任何彌</w:t>
      </w:r>
      <w:proofErr w:type="gramEnd"/>
      <w:r w:rsidRPr="007129EE">
        <w:rPr>
          <w:rFonts w:asciiTheme="minorHAnsi" w:eastAsia="SimSun" w:hAnsiTheme="minorHAnsi" w:cstheme="minorHAnsi"/>
          <w:sz w:val="22"/>
          <w:szCs w:val="22"/>
        </w:rPr>
        <w:t>償、責任限制或責任排除；及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於本協議下的權利或利益的獲准繼承人或受讓人均可強制執行該等權利或利益。儘管有上述規定，各方毋須徵得本條</w:t>
      </w:r>
      <w:proofErr w:type="gramStart"/>
      <w:r w:rsidRPr="007129EE">
        <w:rPr>
          <w:rFonts w:asciiTheme="minorHAnsi" w:eastAsia="SimSun" w:hAnsiTheme="minorHAnsi" w:cstheme="minorHAnsi"/>
          <w:sz w:val="22"/>
          <w:szCs w:val="22"/>
        </w:rPr>
        <w:t>中提述的</w:t>
      </w:r>
      <w:proofErr w:type="gramEnd"/>
      <w:r w:rsidRPr="007129EE">
        <w:rPr>
          <w:rFonts w:asciiTheme="minorHAnsi" w:eastAsia="SimSun" w:hAnsiTheme="minorHAnsi" w:cstheme="minorHAnsi"/>
          <w:sz w:val="22"/>
          <w:szCs w:val="22"/>
        </w:rPr>
        <w:t>人士同意，即可更改或廢除本協議（無論是否以有利於第三方的方式更改或取消權利或利益）。</w:t>
      </w:r>
    </w:p>
    <w:p w14:paraId="690544BC" w14:textId="7F25D761" w:rsidR="004D0CB8" w:rsidRPr="007129EE" w:rsidRDefault="004D0CB8" w:rsidP="00BC758F">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27194106" w14:textId="1CA0C7B9"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風險披露及免責聲明</w:t>
      </w:r>
    </w:p>
    <w:p w14:paraId="0EE04126" w14:textId="7532FCC2"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在進行任何虛擬資產交易活動時，包括</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向其客戶提供任何附帶服務（以下稱「</w:t>
      </w:r>
      <w:r w:rsidRPr="007129EE">
        <w:rPr>
          <w:rFonts w:asciiTheme="minorHAnsi" w:eastAsia="SimSun" w:hAnsiTheme="minorHAnsi" w:cstheme="minorHAnsi"/>
          <w:b/>
          <w:bCs/>
          <w:sz w:val="22"/>
          <w:szCs w:val="22"/>
        </w:rPr>
        <w:t>相關活動</w:t>
      </w:r>
      <w:r w:rsidRPr="007129EE">
        <w:rPr>
          <w:rFonts w:asciiTheme="minorHAnsi" w:eastAsia="SimSun" w:hAnsiTheme="minorHAnsi" w:cstheme="minorHAnsi"/>
          <w:sz w:val="22"/>
          <w:szCs w:val="22"/>
        </w:rPr>
        <w:t>」）時，如果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向客戶招攬銷售或推薦任何產品（包括虛擬資產），必須兼顧閣下的財務狀況、投資經驗及投資目標合理推薦適合閣下的產品。本條款中的任何其他條文、</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可能要求客戶簽署的任何其他文件，以及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可能要求客戶作出的任何聲明，均不會違反本條。</w:t>
      </w:r>
    </w:p>
    <w:p w14:paraId="3A6197CA" w14:textId="77777777" w:rsidR="00B331DD" w:rsidRPr="007129EE" w:rsidRDefault="00B331DD" w:rsidP="00B331DD">
      <w:pPr>
        <w:pStyle w:val="ListParagraph"/>
        <w:ind w:left="540"/>
        <w:jc w:val="both"/>
        <w:rPr>
          <w:rFonts w:asciiTheme="minorHAnsi" w:eastAsia="SimSun" w:hAnsiTheme="minorHAnsi" w:cstheme="minorHAnsi"/>
          <w:sz w:val="22"/>
          <w:szCs w:val="22"/>
        </w:rPr>
      </w:pPr>
    </w:p>
    <w:p w14:paraId="6A136778" w14:textId="003C5EC7"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聲明並承認，已以客戶理解和選擇的語言向客戶充分解釋了與虛擬資產交易相關的風險披露聲明，並且已邀請客戶閱讀了與虛擬資產交易相關的風險披露聲明。如果客戶願意，則有機會提出問題並尋求獨立的法律及財務建議。客戶進一步聲明，客戶已仔細且完整閱讀與虛擬資產交易相關的風險披露聲明，完全理解及接受其內容並同意受其約束。</w:t>
      </w:r>
      <w:r w:rsidRPr="007129EE">
        <w:rPr>
          <w:rFonts w:asciiTheme="minorHAnsi" w:eastAsia="SimSun" w:hAnsiTheme="minorHAnsi" w:cstheme="minorHAnsi"/>
          <w:b/>
          <w:bCs/>
          <w:sz w:val="22"/>
          <w:szCs w:val="22"/>
        </w:rPr>
        <w:t>風險披露聲明載列於本條款末尾的第二部</w:t>
      </w:r>
      <w:r w:rsidRPr="007129EE">
        <w:rPr>
          <w:rFonts w:asciiTheme="minorHAnsi" w:eastAsia="SimSun" w:hAnsiTheme="minorHAnsi" w:cstheme="minorHAnsi"/>
          <w:sz w:val="22"/>
          <w:szCs w:val="22"/>
        </w:rPr>
        <w:t>。</w:t>
      </w:r>
    </w:p>
    <w:p w14:paraId="7BD5A559" w14:textId="77777777" w:rsidR="00E76E26" w:rsidRPr="007129EE" w:rsidRDefault="00E76E26" w:rsidP="00E76E26">
      <w:pPr>
        <w:pStyle w:val="ListParagraph"/>
        <w:rPr>
          <w:rFonts w:asciiTheme="minorHAnsi" w:eastAsia="SimSun" w:hAnsiTheme="minorHAnsi" w:cstheme="minorHAnsi"/>
          <w:sz w:val="22"/>
          <w:szCs w:val="22"/>
        </w:rPr>
      </w:pPr>
    </w:p>
    <w:p w14:paraId="04544D84" w14:textId="1AA8B853"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客戶向</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陳述、保證並承諾，如果客戶發出指示以執行賬戶下的交易，則：</w:t>
      </w:r>
    </w:p>
    <w:p w14:paraId="312E8570" w14:textId="77777777" w:rsidR="004D0CB8" w:rsidRPr="007129EE" w:rsidRDefault="004D0CB8" w:rsidP="00906D85">
      <w:pPr>
        <w:numPr>
          <w:ilvl w:val="0"/>
          <w:numId w:val="35"/>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客戶充分了解虛擬資產的性質、特點及風險，並願意承擔該等風險；</w:t>
      </w:r>
    </w:p>
    <w:p w14:paraId="60C1F446" w14:textId="77777777" w:rsidR="004D0CB8" w:rsidRPr="007129EE" w:rsidRDefault="004D0CB8" w:rsidP="00906D85">
      <w:pPr>
        <w:numPr>
          <w:ilvl w:val="0"/>
          <w:numId w:val="35"/>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客戶有足夠的淨資產，能夠承擔產品交易的風險及潛在損失；及</w:t>
      </w:r>
    </w:p>
    <w:p w14:paraId="0BC5126D" w14:textId="77777777" w:rsidR="004D0CB8" w:rsidRPr="007129EE" w:rsidRDefault="004D0CB8" w:rsidP="00906D85">
      <w:pPr>
        <w:numPr>
          <w:ilvl w:val="0"/>
          <w:numId w:val="35"/>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客戶在發出指示之前已徹底、獨立地考慮了所涉及的風險、投資目標、財務需求與承諾以及客戶自身的情況，無論客戶是否具有此類或任何虛擬資產的交易經驗。</w:t>
      </w:r>
    </w:p>
    <w:p w14:paraId="22608FC7" w14:textId="6EF9DD43"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D789743" w14:textId="7F38649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客戶承認、理解並同意：</w:t>
      </w:r>
    </w:p>
    <w:p w14:paraId="464FDA9A" w14:textId="41F02DFE"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虛擬資產的價格及其收入（如適用）可能極度易變且很難預測。</w:t>
      </w:r>
      <w:r w:rsidRPr="007129EE">
        <w:rPr>
          <w:rFonts w:asciiTheme="minorHAnsi" w:eastAsia="SimSun" w:hAnsiTheme="minorHAnsi" w:cstheme="minorHAnsi"/>
          <w:sz w:val="22"/>
          <w:szCs w:val="22"/>
        </w:rPr>
        <w:t xml:space="preserve">  </w:t>
      </w:r>
      <w:r w:rsidRPr="007129EE">
        <w:rPr>
          <w:rFonts w:asciiTheme="minorHAnsi" w:eastAsia="SimSun" w:hAnsiTheme="minorHAnsi" w:cstheme="minorHAnsi"/>
          <w:sz w:val="22"/>
          <w:szCs w:val="22"/>
        </w:rPr>
        <w:t>任何單</w:t>
      </w:r>
      <w:proofErr w:type="gramStart"/>
      <w:r w:rsidRPr="007129EE">
        <w:rPr>
          <w:rFonts w:asciiTheme="minorHAnsi" w:eastAsia="SimSun" w:hAnsiTheme="minorHAnsi" w:cstheme="minorHAnsi"/>
          <w:sz w:val="22"/>
          <w:szCs w:val="22"/>
        </w:rPr>
        <w:t>個</w:t>
      </w:r>
      <w:proofErr w:type="gramEnd"/>
      <w:r w:rsidRPr="007129EE">
        <w:rPr>
          <w:rFonts w:asciiTheme="minorHAnsi" w:eastAsia="SimSun" w:hAnsiTheme="minorHAnsi" w:cstheme="minorHAnsi"/>
          <w:sz w:val="22"/>
          <w:szCs w:val="22"/>
        </w:rPr>
        <w:t>虛擬資產都可能經歷價格上漲或下跌，甚至可能變得毫無價值。買賣虛擬資產可能在短期內蒙受重大損失而不是獲利，此乃固有風險；</w:t>
      </w:r>
    </w:p>
    <w:p w14:paraId="00822A21"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任何交易的實際買入價及</w:t>
      </w:r>
      <w:proofErr w:type="gramStart"/>
      <w:r w:rsidRPr="007129EE">
        <w:rPr>
          <w:rFonts w:asciiTheme="minorHAnsi" w:eastAsia="SimSun" w:hAnsiTheme="minorHAnsi" w:cstheme="minorHAnsi"/>
          <w:sz w:val="22"/>
          <w:szCs w:val="22"/>
        </w:rPr>
        <w:t>賣出價乃於此</w:t>
      </w:r>
      <w:proofErr w:type="gramEnd"/>
      <w:r w:rsidRPr="007129EE">
        <w:rPr>
          <w:rFonts w:asciiTheme="minorHAnsi" w:eastAsia="SimSun" w:hAnsiTheme="minorHAnsi" w:cstheme="minorHAnsi"/>
          <w:sz w:val="22"/>
          <w:szCs w:val="22"/>
        </w:rPr>
        <w:t>類交易執行時確定，而</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代表在此類交易前的報價數字僅供參考；</w:t>
      </w:r>
    </w:p>
    <w:p w14:paraId="1C96E1D9"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在回應客戶詢問時對任何虛擬資產的報價僅供參考，其對</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的任何市場資訊提供者而言不具約束力。</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有權根據任何虛擬資產的買賣指示採取行動，即使在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收到該指示後及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或</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的代理人完成該筆買賣前，</w:t>
      </w:r>
      <w:proofErr w:type="gramStart"/>
      <w:r w:rsidRPr="007129EE">
        <w:rPr>
          <w:rFonts w:asciiTheme="minorHAnsi" w:eastAsia="SimSun" w:hAnsiTheme="minorHAnsi" w:cstheme="minorHAnsi"/>
          <w:sz w:val="22"/>
          <w:szCs w:val="22"/>
        </w:rPr>
        <w:t>該虛擬資產的價格已發生不利於客戶的變化；</w:t>
      </w:r>
      <w:proofErr w:type="gramEnd"/>
    </w:p>
    <w:p w14:paraId="6362FB9A"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使用任何</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服務並不保證服務無故障，並且可能不時遇到影響或干擾客戶交易活動的技術失效、延遲、故障或中斷；</w:t>
      </w:r>
    </w:p>
    <w:p w14:paraId="675B2A02" w14:textId="5645D97D"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w:t>
      </w:r>
      <w:proofErr w:type="gramStart"/>
      <w:r w:rsidRPr="007129EE">
        <w:rPr>
          <w:rFonts w:asciiTheme="minorHAnsi" w:eastAsia="SimSun" w:hAnsiTheme="minorHAnsi" w:cstheme="minorHAnsi"/>
          <w:sz w:val="22"/>
          <w:szCs w:val="22"/>
        </w:rPr>
        <w:t>第三方軟件</w:t>
      </w:r>
      <w:proofErr w:type="gramEnd"/>
      <w:r w:rsidRPr="007129EE">
        <w:rPr>
          <w:rFonts w:asciiTheme="minorHAnsi" w:eastAsia="SimSun" w:hAnsiTheme="minorHAnsi" w:cstheme="minorHAnsi"/>
          <w:sz w:val="22"/>
          <w:szCs w:val="22"/>
        </w:rPr>
        <w:t>對</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w:t>
      </w:r>
      <w:proofErr w:type="gramStart"/>
      <w:r w:rsidRPr="007129EE">
        <w:rPr>
          <w:rFonts w:asciiTheme="minorHAnsi" w:eastAsia="SimSun" w:hAnsiTheme="minorHAnsi" w:cstheme="minorHAnsi"/>
          <w:sz w:val="22"/>
          <w:szCs w:val="22"/>
        </w:rPr>
        <w:t>設定均由客戶</w:t>
      </w:r>
      <w:proofErr w:type="gramEnd"/>
      <w:r w:rsidRPr="007129EE">
        <w:rPr>
          <w:rFonts w:asciiTheme="minorHAnsi" w:eastAsia="SimSun" w:hAnsiTheme="minorHAnsi" w:cstheme="minorHAnsi"/>
          <w:sz w:val="22"/>
          <w:szCs w:val="22"/>
        </w:rPr>
        <w:t>自行負責，</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交易所提供的技術支援可能有限；</w:t>
      </w:r>
    </w:p>
    <w:p w14:paraId="2F6775D4"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虛擬資產涉及高風險，客戶須謹慎對待此類產品；</w:t>
      </w:r>
    </w:p>
    <w:p w14:paraId="2F201D75"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依據適用法律，虛擬資產可能被視為「財產」，也可能不被視為「財產」，此類法律不確定性可能影響客戶在虛擬資產中的權益性質及可強制執行性；</w:t>
      </w:r>
    </w:p>
    <w:p w14:paraId="7E16EA5E"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虛擬資產發行人提供的發售文件或產品資訊未必經過任何政府機構的詳細審查；</w:t>
      </w:r>
    </w:p>
    <w:p w14:paraId="502A0252"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香港投資者賠償基金提供的保護未必適用於交易（無論相關代幣屬何性質）；</w:t>
      </w:r>
    </w:p>
    <w:p w14:paraId="76A7EC76"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虛擬資產未必是法幣，也就是說未必受到任何政府機構的支持；</w:t>
      </w:r>
    </w:p>
    <w:p w14:paraId="2327618E"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交易可能不可復原，因此由於欺詐或意外交易造成的損失可能無法挽回；</w:t>
      </w:r>
    </w:p>
    <w:p w14:paraId="38D653A3"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虛擬資產的價值可能源自市場參與者將法幣兌換為虛擬資產的持續意願，因此，如果一種虛擬資產的市場消失，該虛擬資產可能完全永久喪失價值。無法保證現今接受虛擬資產作為付款方式的人將來會繼續接受；</w:t>
      </w:r>
    </w:p>
    <w:p w14:paraId="11535FE5"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立法及監管的變化可能對虛擬資產的使用、轉讓、交換及價值產生不利影響；</w:t>
      </w:r>
    </w:p>
    <w:p w14:paraId="46929933"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某些交易只有在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記錄並確認後方可視為已經執行，這未必就是客戶發起交易的時間；</w:t>
      </w:r>
    </w:p>
    <w:p w14:paraId="010C1E89"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由於虛擬資產的性質，客戶面臨更大的欺詐或網絡攻擊風險；及</w:t>
      </w:r>
    </w:p>
    <w:p w14:paraId="48FC1B8D" w14:textId="77777777" w:rsidR="004D0CB8" w:rsidRPr="007129EE"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由於虛擬資產的性質，如果</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遇到技術困難，可能妨礙客戶存取其虛擬資產。</w:t>
      </w:r>
    </w:p>
    <w:p w14:paraId="0AB9C964" w14:textId="606418CC"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46FC61E" w14:textId="40BF078D"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客戶明確同意自行承擔使用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交易所、本網站及</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任何服務的風險。</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交易所的交易介面、資訊及所有方面（包括但不限於訂單執行）均按「原樣」提供，不提供任何形式的明示或默示保證，包括但不限於所有權保證，或適銷性或特定用途適用性的默示保證。</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、其聯屬機構或任何資訊提供者提供的任何口頭建議或書面資訊均不構成保證，客戶不應倚賴任何此類資訊或建議。</w:t>
      </w:r>
    </w:p>
    <w:p w14:paraId="1F1016A3" w14:textId="5800C89B" w:rsidR="004D0CB8" w:rsidRPr="007129EE" w:rsidRDefault="004D0CB8" w:rsidP="004D0CB8">
      <w:pPr>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741255C" w14:textId="798AB026"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語言</w:t>
      </w:r>
    </w:p>
    <w:p w14:paraId="29431277" w14:textId="77777777" w:rsidR="004D0CB8" w:rsidRPr="007129EE" w:rsidRDefault="004D0CB8" w:rsidP="008A33C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本條款提供英文版和中文版。如果兩個版本之間有任何衝突，請以英文版為</w:t>
      </w:r>
      <w:proofErr w:type="gramStart"/>
      <w:r w:rsidRPr="007129EE">
        <w:rPr>
          <w:rFonts w:asciiTheme="minorHAnsi" w:eastAsia="SimSun" w:hAnsiTheme="minorHAnsi" w:cstheme="minorHAnsi"/>
          <w:sz w:val="22"/>
          <w:szCs w:val="22"/>
        </w:rPr>
        <w:t>準</w:t>
      </w:r>
      <w:proofErr w:type="gramEnd"/>
      <w:r w:rsidRPr="007129EE">
        <w:rPr>
          <w:rFonts w:asciiTheme="minorHAnsi" w:eastAsia="SimSun" w:hAnsiTheme="minorHAnsi" w:cstheme="minorHAnsi"/>
          <w:sz w:val="22"/>
          <w:szCs w:val="22"/>
        </w:rPr>
        <w:t>。</w:t>
      </w:r>
    </w:p>
    <w:p w14:paraId="3626F1F2" w14:textId="59A7B201" w:rsidR="004D0CB8" w:rsidRPr="007129EE" w:rsidRDefault="004D0CB8" w:rsidP="00484FE0">
      <w:pPr>
        <w:jc w:val="both"/>
        <w:rPr>
          <w:rFonts w:asciiTheme="minorHAnsi" w:eastAsia="SimSun" w:hAnsiTheme="minorHAnsi" w:cstheme="minorHAnsi"/>
          <w:sz w:val="22"/>
          <w:szCs w:val="22"/>
        </w:rPr>
      </w:pPr>
    </w:p>
    <w:p w14:paraId="57D7FF1A" w14:textId="23085EE8"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修訂</w:t>
      </w:r>
    </w:p>
    <w:p w14:paraId="1462740C" w14:textId="77777777" w:rsidR="004D0CB8" w:rsidRPr="007129EE" w:rsidRDefault="004D0CB8" w:rsidP="008A33C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有絕對權利修訂、刪除或替換本協議中的任何條款或增加新的條款，包括但不限於修訂任何費用。修訂通知及修訂後的條款（或相關修訂後的文件）將公佈在本網站的下載表單欄。客戶應不時造訪本網站以獲取最新條款，並閱讀其中的各項條款。該等修訂、刪除、替換或新增，自修訂通知公佈之日起即視為生效並納入本協議（並構成本條款的一部分）。客戶可在本網站公佈修訂通知後十四（</w:t>
      </w:r>
      <w:r w:rsidRPr="007129EE">
        <w:rPr>
          <w:rFonts w:asciiTheme="minorHAnsi" w:eastAsia="SimSun" w:hAnsiTheme="minorHAnsi" w:cstheme="minorHAnsi"/>
          <w:sz w:val="22"/>
          <w:szCs w:val="22"/>
        </w:rPr>
        <w:t>14</w:t>
      </w:r>
      <w:r w:rsidRPr="007129EE">
        <w:rPr>
          <w:rFonts w:asciiTheme="minorHAnsi" w:eastAsia="SimSun" w:hAnsiTheme="minorHAnsi" w:cstheme="minorHAnsi"/>
          <w:sz w:val="22"/>
          <w:szCs w:val="22"/>
        </w:rPr>
        <w:t>）個營業日內提出書面反對意見，否則即視為接受該等修訂、刪除、替換或新增。</w:t>
      </w:r>
    </w:p>
    <w:p w14:paraId="200A9D8B" w14:textId="132DACA9"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524AA547" w14:textId="558F3CEA" w:rsidR="004D0CB8" w:rsidRPr="007129EE"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sz w:val="22"/>
          <w:szCs w:val="22"/>
        </w:rPr>
        <w:t>管轄法律及適用法規</w:t>
      </w:r>
    </w:p>
    <w:p w14:paraId="14B36F16" w14:textId="1BE5BD5F"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管轄法律</w:t>
      </w:r>
    </w:p>
    <w:p w14:paraId="42B94DBF" w14:textId="77777777" w:rsidR="004D0CB8" w:rsidRPr="007129EE" w:rsidRDefault="004D0CB8" w:rsidP="008A33C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本條款受中華人民共和國香港特別行政區（以下稱「</w:t>
      </w:r>
      <w:r w:rsidRPr="007129EE">
        <w:rPr>
          <w:rFonts w:asciiTheme="minorHAnsi" w:eastAsia="SimSun" w:hAnsiTheme="minorHAnsi" w:cstheme="minorHAnsi"/>
          <w:b/>
          <w:bCs/>
          <w:sz w:val="22"/>
          <w:szCs w:val="22"/>
        </w:rPr>
        <w:t>香港</w:t>
      </w:r>
      <w:r w:rsidRPr="007129EE">
        <w:rPr>
          <w:rFonts w:asciiTheme="minorHAnsi" w:eastAsia="SimSun" w:hAnsiTheme="minorHAnsi" w:cstheme="minorHAnsi"/>
          <w:sz w:val="22"/>
          <w:szCs w:val="22"/>
        </w:rPr>
        <w:t>」）法律管轄並據此解釋。</w:t>
      </w:r>
    </w:p>
    <w:p w14:paraId="59E87F69" w14:textId="496B22B0"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476CD5FB" w14:textId="51AC047E"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司法管轄權</w:t>
      </w:r>
    </w:p>
    <w:p w14:paraId="3559DB2C" w14:textId="77777777" w:rsidR="004D0CB8" w:rsidRPr="007129EE" w:rsidRDefault="004D0CB8" w:rsidP="008A33C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凡因本條款引起或與之相關的任何糾紛、爭議或申索，由香港國際仲裁中心（以下稱「</w:t>
      </w:r>
      <w:r w:rsidRPr="007129EE">
        <w:rPr>
          <w:rFonts w:asciiTheme="minorHAnsi" w:eastAsia="SimSun" w:hAnsiTheme="minorHAnsi" w:cstheme="minorHAnsi"/>
          <w:b/>
          <w:bCs/>
          <w:sz w:val="22"/>
          <w:szCs w:val="22"/>
        </w:rPr>
        <w:t>HKIAC</w:t>
      </w:r>
      <w:r w:rsidRPr="007129EE">
        <w:rPr>
          <w:rFonts w:asciiTheme="minorHAnsi" w:eastAsia="SimSun" w:hAnsiTheme="minorHAnsi" w:cstheme="minorHAnsi"/>
          <w:sz w:val="22"/>
          <w:szCs w:val="22"/>
        </w:rPr>
        <w:t>」）在香港根據仲裁通知發出時有效的《香港國際仲裁中心機構仲裁規則》予以最終及獨家解決。本仲裁條款的法律須按照香港法律進行解釋及解讀。仲裁地點為香港。仲裁員人數為三人。仲裁程序以英語進行。</w:t>
      </w:r>
    </w:p>
    <w:p w14:paraId="5339EA6B" w14:textId="4A58BEB4"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6FE2F6FD" w14:textId="581C7284"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慣例</w:t>
      </w:r>
    </w:p>
    <w:p w14:paraId="712A4C3B" w14:textId="1874E9A0" w:rsidR="004D0CB8" w:rsidRPr="007129EE" w:rsidRDefault="004D0CB8" w:rsidP="008A33C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代表客戶進行的交易須受相關市場、</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交易所、結算所或司法管轄區不時修訂的適用法律、法規、憲章、章程、規則、慣例、常規做法、裁決和解讀以及交易徵費的約束。</w:t>
      </w:r>
    </w:p>
    <w:p w14:paraId="7EBB6B3E" w14:textId="66FA0F9B"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770E1471" w14:textId="538D68E0" w:rsidR="004D0CB8" w:rsidRPr="007129EE"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《證券及期貨事務監察委員持牌人或註冊人操守準則》（「以下稱《守則》」）</w:t>
      </w:r>
    </w:p>
    <w:p w14:paraId="72333B0B" w14:textId="77777777" w:rsidR="004D0CB8" w:rsidRPr="007129EE" w:rsidRDefault="004D0CB8" w:rsidP="00F45649">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本條款須與《守則》相符。如果《守則》與條款及細則之間存在任何衝突，則以《守則》為</w:t>
      </w:r>
      <w:proofErr w:type="gramStart"/>
      <w:r w:rsidRPr="007129EE">
        <w:rPr>
          <w:rFonts w:asciiTheme="minorHAnsi" w:eastAsia="SimSun" w:hAnsiTheme="minorHAnsi" w:cstheme="minorHAnsi"/>
          <w:sz w:val="22"/>
          <w:szCs w:val="22"/>
        </w:rPr>
        <w:t>準</w:t>
      </w:r>
      <w:proofErr w:type="gramEnd"/>
      <w:r w:rsidRPr="007129EE">
        <w:rPr>
          <w:rFonts w:asciiTheme="minorHAnsi" w:eastAsia="SimSun" w:hAnsiTheme="minorHAnsi" w:cstheme="minorHAnsi"/>
          <w:sz w:val="22"/>
          <w:szCs w:val="22"/>
        </w:rPr>
        <w:t>。</w:t>
      </w:r>
    </w:p>
    <w:p w14:paraId="326D08E9" w14:textId="77777777"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 </w:t>
      </w:r>
    </w:p>
    <w:p w14:paraId="1BFBAC7C" w14:textId="77777777" w:rsidR="004D0CB8" w:rsidRPr="007129EE" w:rsidRDefault="004D0CB8"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如果客戶對本條款有任何疑問，請傳送</w:t>
      </w:r>
      <w:proofErr w:type="gramStart"/>
      <w:r w:rsidRPr="007129EE">
        <w:rPr>
          <w:rFonts w:asciiTheme="minorHAnsi" w:eastAsia="SimSun" w:hAnsiTheme="minorHAnsi" w:cstheme="minorHAnsi"/>
          <w:sz w:val="22"/>
          <w:szCs w:val="22"/>
        </w:rPr>
        <w:t>電郵至</w:t>
      </w:r>
      <w:proofErr w:type="gramEnd"/>
      <w:r>
        <w:fldChar w:fldCharType="begin"/>
      </w:r>
      <w:r>
        <w:instrText>HYPERLINK "mailto:customersupport@hashkey.com"</w:instrText>
      </w:r>
      <w:r>
        <w:fldChar w:fldCharType="separate"/>
      </w:r>
      <w:r w:rsidRPr="007129EE">
        <w:rPr>
          <w:rStyle w:val="Hyperlink"/>
          <w:rFonts w:asciiTheme="minorHAnsi" w:eastAsia="SimSun" w:hAnsiTheme="minorHAnsi" w:cstheme="minorHAnsi"/>
          <w:sz w:val="22"/>
          <w:szCs w:val="22"/>
        </w:rPr>
        <w:t>customersupport@hashkey.com</w:t>
      </w:r>
      <w:r>
        <w:rPr>
          <w:rStyle w:val="Hyperlink"/>
          <w:rFonts w:asciiTheme="minorHAnsi" w:eastAsia="SimSun" w:hAnsiTheme="minorHAnsi" w:cstheme="minorHAnsi"/>
          <w:sz w:val="22"/>
          <w:szCs w:val="22"/>
        </w:rPr>
        <w:fldChar w:fldCharType="end"/>
      </w:r>
      <w:r w:rsidRPr="007129EE">
        <w:rPr>
          <w:rFonts w:asciiTheme="minorHAnsi" w:eastAsia="SimSun" w:hAnsiTheme="minorHAnsi" w:cstheme="minorHAnsi"/>
          <w:sz w:val="22"/>
          <w:szCs w:val="22"/>
        </w:rPr>
        <w:t>。</w:t>
      </w:r>
    </w:p>
    <w:p w14:paraId="74FC599C" w14:textId="6EC09009" w:rsidR="00301997" w:rsidRPr="007129EE" w:rsidRDefault="00301997" w:rsidP="00BC08F5">
      <w:pPr>
        <w:rPr>
          <w:rFonts w:asciiTheme="minorHAnsi" w:eastAsia="SimSun" w:hAnsiTheme="minorHAnsi" w:cstheme="minorHAnsi"/>
          <w:sz w:val="22"/>
          <w:szCs w:val="22"/>
        </w:rPr>
      </w:pPr>
    </w:p>
    <w:p w14:paraId="6C62AD5E" w14:textId="20A1D1FB" w:rsidR="00484FE0" w:rsidRPr="007129EE" w:rsidRDefault="00484FE0" w:rsidP="00BC08F5">
      <w:pPr>
        <w:rPr>
          <w:rFonts w:asciiTheme="minorHAnsi" w:eastAsia="SimSun" w:hAnsiTheme="minorHAnsi" w:cstheme="minorHAnsi"/>
          <w:sz w:val="22"/>
          <w:szCs w:val="22"/>
        </w:rPr>
      </w:pPr>
    </w:p>
    <w:p w14:paraId="5D4B8F9A" w14:textId="47D1D19B" w:rsidR="00FD559D" w:rsidRPr="007129EE" w:rsidRDefault="00FD559D" w:rsidP="00484FE0">
      <w:pPr>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第</w:t>
      </w:r>
      <w:r w:rsidRPr="007129EE">
        <w:rPr>
          <w:rFonts w:asciiTheme="minorHAnsi" w:eastAsia="SimSun" w:hAnsiTheme="minorHAnsi" w:cstheme="minorHAnsi"/>
          <w:b/>
          <w:bCs/>
          <w:sz w:val="22"/>
          <w:szCs w:val="22"/>
        </w:rPr>
        <w:t xml:space="preserve"> 2 </w:t>
      </w:r>
      <w:r w:rsidRPr="007129EE">
        <w:rPr>
          <w:rFonts w:asciiTheme="minorHAnsi" w:eastAsia="SimSun" w:hAnsiTheme="minorHAnsi" w:cstheme="minorHAnsi"/>
          <w:b/>
          <w:bCs/>
          <w:sz w:val="22"/>
          <w:szCs w:val="22"/>
        </w:rPr>
        <w:t>部：風險披露聲明</w:t>
      </w:r>
      <w:r w:rsidRPr="007129EE">
        <w:rPr>
          <w:rFonts w:asciiTheme="minorHAnsi" w:eastAsia="SimSun" w:hAnsiTheme="minorHAnsi" w:cstheme="minorHAnsi"/>
          <w:b/>
          <w:bCs/>
          <w:sz w:val="22"/>
          <w:szCs w:val="22"/>
        </w:rPr>
        <w:t> </w:t>
      </w:r>
    </w:p>
    <w:p w14:paraId="2C3D1295" w14:textId="77777777" w:rsidR="008B6550" w:rsidRPr="007129EE" w:rsidRDefault="008B6550" w:rsidP="00484FE0">
      <w:pPr>
        <w:jc w:val="both"/>
        <w:rPr>
          <w:rFonts w:asciiTheme="minorHAnsi" w:eastAsia="SimSun" w:hAnsiTheme="minorHAnsi" w:cstheme="minorHAnsi"/>
          <w:bCs/>
          <w:sz w:val="22"/>
          <w:szCs w:val="22"/>
        </w:rPr>
      </w:pPr>
    </w:p>
    <w:tbl>
      <w:tblPr>
        <w:tblStyle w:val="TableGrid"/>
        <w:tblW w:w="0" w:type="auto"/>
        <w:tblLook w:val="04A0" w:firstRow="1" w:lastRow="0" w:firstColumn="1" w:lastColumn="0" w:noHBand="0" w:noVBand="1"/>
      </w:tblPr>
      <w:tblGrid>
        <w:gridCol w:w="9016"/>
      </w:tblGrid>
      <w:tr w:rsidR="008B6550" w:rsidRPr="007129EE" w14:paraId="6593374B" w14:textId="77777777" w:rsidTr="00BA30C2">
        <w:tc>
          <w:tcPr>
            <w:tcW w:w="9016" w:type="dxa"/>
          </w:tcPr>
          <w:p w14:paraId="3DFE9C78" w14:textId="3083BEFB" w:rsidR="008B6550" w:rsidRPr="007129EE" w:rsidRDefault="008B6550"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重要資訊</w:t>
            </w:r>
          </w:p>
          <w:p w14:paraId="6BC5863A" w14:textId="4942650C" w:rsidR="008B6550" w:rsidRPr="007129EE" w:rsidRDefault="008B6550"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虛擬資產交易以及使用交易及相關服務均涉及風險，其中一些風險如下。該等風險以及現在或將來出現的其他風險可能導致閣下的資產損失、故障或毀壞、無法獲得本應獲得的利益、其他損失以及我們的交易和相關服務終止。</w:t>
            </w:r>
          </w:p>
          <w:p w14:paraId="13BB48B9" w14:textId="77777777" w:rsidR="008B6550" w:rsidRPr="007129EE" w:rsidRDefault="008B6550" w:rsidP="00484FE0">
            <w:pPr>
              <w:jc w:val="both"/>
              <w:rPr>
                <w:rFonts w:asciiTheme="minorHAnsi" w:eastAsia="SimSun" w:hAnsiTheme="minorHAnsi" w:cstheme="minorHAnsi"/>
                <w:sz w:val="22"/>
                <w:szCs w:val="22"/>
              </w:rPr>
            </w:pPr>
          </w:p>
          <w:p w14:paraId="12E1992E" w14:textId="132B4A3D" w:rsidR="008B6550" w:rsidRPr="007129EE" w:rsidRDefault="008B6550"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在進行任何虛擬資產交易之前，閣下務必仔細考慮是否可以接受以下風險以及所有其他相應的風險。</w:t>
            </w:r>
          </w:p>
          <w:p w14:paraId="73BE477C" w14:textId="77777777" w:rsidR="008B6550" w:rsidRPr="007129EE" w:rsidRDefault="008B6550" w:rsidP="00484FE0">
            <w:pPr>
              <w:jc w:val="both"/>
              <w:rPr>
                <w:rFonts w:asciiTheme="minorHAnsi" w:eastAsia="SimSun" w:hAnsiTheme="minorHAnsi" w:cstheme="minorHAnsi"/>
                <w:sz w:val="22"/>
                <w:szCs w:val="22"/>
              </w:rPr>
            </w:pPr>
          </w:p>
          <w:p w14:paraId="65C94EB7" w14:textId="7ECBC792" w:rsidR="008B6550" w:rsidRPr="007129EE" w:rsidRDefault="008B6550" w:rsidP="00484FE0">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在虛擬資產交易或使用交易及相關服務之前，閣下必須結合自身特定情況尋求專業建議。</w:t>
            </w:r>
          </w:p>
          <w:p w14:paraId="76DDA742" w14:textId="77777777" w:rsidR="008B6550" w:rsidRPr="007129EE" w:rsidRDefault="008B6550" w:rsidP="00484FE0">
            <w:pPr>
              <w:jc w:val="both"/>
              <w:rPr>
                <w:rFonts w:asciiTheme="minorHAnsi" w:eastAsia="SimSun" w:hAnsiTheme="minorHAnsi" w:cstheme="minorHAnsi"/>
                <w:sz w:val="22"/>
                <w:szCs w:val="22"/>
              </w:rPr>
            </w:pPr>
          </w:p>
          <w:p w14:paraId="30667495" w14:textId="77777777" w:rsidR="008B6550" w:rsidRPr="007129EE" w:rsidRDefault="008B6550" w:rsidP="00484FE0">
            <w:pPr>
              <w:jc w:val="both"/>
              <w:rPr>
                <w:rFonts w:asciiTheme="minorHAnsi" w:eastAsia="SimSun" w:hAnsiTheme="minorHAnsi" w:cstheme="minorHAnsi"/>
                <w:bCs/>
                <w:sz w:val="22"/>
                <w:szCs w:val="22"/>
              </w:rPr>
            </w:pPr>
            <w:r w:rsidRPr="007129EE">
              <w:rPr>
                <w:rFonts w:asciiTheme="minorHAnsi" w:eastAsia="SimSun" w:hAnsiTheme="minorHAnsi" w:cstheme="minorHAnsi"/>
                <w:sz w:val="22"/>
                <w:szCs w:val="22"/>
              </w:rPr>
              <w:t>在涉及虛擬資產的交易中，損失風險可能很大。閣下須根據自身的投資目標、財務狀況、風險承受力及投資經驗，仔細考慮此類交易是否適合閣下。閣下須有能力承擔因虛擬資產</w:t>
            </w:r>
            <w:proofErr w:type="gramStart"/>
            <w:r w:rsidRPr="007129EE">
              <w:rPr>
                <w:rFonts w:asciiTheme="minorHAnsi" w:eastAsia="SimSun" w:hAnsiTheme="minorHAnsi" w:cstheme="minorHAnsi"/>
                <w:sz w:val="22"/>
                <w:szCs w:val="22"/>
              </w:rPr>
              <w:t>交易所致或與</w:t>
            </w:r>
            <w:proofErr w:type="gramEnd"/>
            <w:r w:rsidRPr="007129EE">
              <w:rPr>
                <w:rFonts w:asciiTheme="minorHAnsi" w:eastAsia="SimSun" w:hAnsiTheme="minorHAnsi" w:cstheme="minorHAnsi"/>
                <w:sz w:val="22"/>
                <w:szCs w:val="22"/>
              </w:rPr>
              <w:t>之相關的投資金額全部損失，以及閣下可能到期應付的、超過初始交易或投資金額的任何額外損失。在考慮是否進行交易或投資時，閣下須全面認識及了解風險，尤其注意以下可能適用於任何規定之虛擬資產交易的特定風險因素。</w:t>
            </w:r>
          </w:p>
        </w:tc>
      </w:tr>
    </w:tbl>
    <w:p w14:paraId="5BBD16CE" w14:textId="77777777" w:rsidR="008B6550" w:rsidRPr="007129EE" w:rsidRDefault="008B6550" w:rsidP="00484FE0">
      <w:pPr>
        <w:jc w:val="both"/>
        <w:rPr>
          <w:rFonts w:asciiTheme="minorHAnsi" w:eastAsia="SimSun" w:hAnsiTheme="minorHAnsi" w:cstheme="minorHAnsi"/>
          <w:bCs/>
          <w:sz w:val="22"/>
          <w:szCs w:val="22"/>
        </w:rPr>
      </w:pPr>
    </w:p>
    <w:p w14:paraId="0020BF85" w14:textId="6ECA4E69" w:rsidR="008B6550" w:rsidRPr="007129EE" w:rsidRDefault="008B6550" w:rsidP="00484FE0">
      <w:pPr>
        <w:jc w:val="both"/>
        <w:rPr>
          <w:rFonts w:asciiTheme="minorHAnsi" w:eastAsia="SimSun" w:hAnsiTheme="minorHAnsi" w:cstheme="minorHAnsi"/>
          <w:color w:val="333333"/>
          <w:sz w:val="22"/>
          <w:szCs w:val="22"/>
          <w:shd w:val="clear" w:color="auto" w:fill="FFFFFF"/>
        </w:rPr>
      </w:pPr>
      <w:r w:rsidRPr="007129EE">
        <w:rPr>
          <w:rFonts w:asciiTheme="minorHAnsi" w:eastAsia="SimSun" w:hAnsiTheme="minorHAnsi" w:cstheme="minorHAnsi"/>
          <w:color w:val="333333"/>
          <w:sz w:val="22"/>
          <w:szCs w:val="22"/>
          <w:shd w:val="clear" w:color="auto" w:fill="FFFFFF"/>
        </w:rPr>
        <w:t>除非本文件中另有定義，否則，大寫術語之涵義應與「投資者業務條款」所定義者相同。</w:t>
      </w:r>
    </w:p>
    <w:p w14:paraId="03600D43" w14:textId="77777777" w:rsidR="008B6550" w:rsidRPr="007129EE" w:rsidRDefault="008B6550" w:rsidP="00484FE0">
      <w:pPr>
        <w:jc w:val="both"/>
        <w:rPr>
          <w:rFonts w:asciiTheme="minorHAnsi" w:eastAsia="SimSun" w:hAnsiTheme="minorHAnsi" w:cstheme="minorHAnsi"/>
          <w:bCs/>
          <w:sz w:val="22"/>
          <w:szCs w:val="22"/>
        </w:rPr>
      </w:pPr>
    </w:p>
    <w:p w14:paraId="16E982CF" w14:textId="6AB41BD4" w:rsidR="008B6550" w:rsidRPr="007129EE" w:rsidRDefault="008B6550" w:rsidP="00484FE0">
      <w:pPr>
        <w:jc w:val="both"/>
        <w:rPr>
          <w:rFonts w:asciiTheme="minorHAnsi" w:eastAsia="SimSun" w:hAnsiTheme="minorHAnsi" w:cstheme="minorHAnsi"/>
          <w:bCs/>
          <w:sz w:val="22"/>
          <w:szCs w:val="22"/>
        </w:rPr>
      </w:pPr>
      <w:r w:rsidRPr="007129EE">
        <w:rPr>
          <w:rFonts w:asciiTheme="minorHAnsi" w:eastAsia="SimSun" w:hAnsiTheme="minorHAnsi" w:cstheme="minorHAnsi"/>
          <w:bCs/>
          <w:sz w:val="22"/>
          <w:szCs w:val="22"/>
        </w:rPr>
        <w:t>如果閣下希望交易虛擬資產</w:t>
      </w:r>
      <w:proofErr w:type="gramStart"/>
      <w:r w:rsidRPr="007129EE">
        <w:rPr>
          <w:rFonts w:asciiTheme="minorHAnsi" w:eastAsia="SimSun" w:hAnsiTheme="minorHAnsi" w:cstheme="minorHAnsi"/>
          <w:bCs/>
          <w:sz w:val="22"/>
          <w:szCs w:val="22"/>
        </w:rPr>
        <w:t>（</w:t>
      </w:r>
      <w:proofErr w:type="gramEnd"/>
      <w:r w:rsidRPr="007129EE">
        <w:rPr>
          <w:rFonts w:asciiTheme="minorHAnsi" w:eastAsia="SimSun" w:hAnsiTheme="minorHAnsi" w:cstheme="minorHAnsi"/>
          <w:bCs/>
          <w:sz w:val="22"/>
          <w:szCs w:val="22"/>
        </w:rPr>
        <w:t>無論其是否構成《證券及期貨條例》</w:t>
      </w:r>
      <w:proofErr w:type="gramStart"/>
      <w:r w:rsidRPr="007129EE">
        <w:rPr>
          <w:rFonts w:asciiTheme="minorHAnsi" w:eastAsia="SimSun" w:hAnsiTheme="minorHAnsi" w:cstheme="minorHAnsi"/>
          <w:bCs/>
          <w:sz w:val="22"/>
          <w:szCs w:val="22"/>
        </w:rPr>
        <w:t>（</w:t>
      </w:r>
      <w:proofErr w:type="gramEnd"/>
      <w:r w:rsidRPr="007129EE">
        <w:rPr>
          <w:rFonts w:asciiTheme="minorHAnsi" w:eastAsia="SimSun" w:hAnsiTheme="minorHAnsi" w:cstheme="minorHAnsi"/>
          <w:bCs/>
          <w:sz w:val="22"/>
          <w:szCs w:val="22"/>
        </w:rPr>
        <w:t>香港法例第</w:t>
      </w:r>
      <w:r w:rsidRPr="007129EE">
        <w:rPr>
          <w:rFonts w:asciiTheme="minorHAnsi" w:eastAsia="SimSun" w:hAnsiTheme="minorHAnsi" w:cstheme="minorHAnsi"/>
          <w:bCs/>
          <w:sz w:val="22"/>
          <w:szCs w:val="22"/>
        </w:rPr>
        <w:t>571</w:t>
      </w:r>
      <w:r w:rsidRPr="007129EE">
        <w:rPr>
          <w:rFonts w:asciiTheme="minorHAnsi" w:eastAsia="SimSun" w:hAnsiTheme="minorHAnsi" w:cstheme="minorHAnsi"/>
          <w:bCs/>
          <w:sz w:val="22"/>
          <w:szCs w:val="22"/>
        </w:rPr>
        <w:t>章以及該條例下的任何經不時修訂、擴充、重新制定、替換或取代的附屬法例</w:t>
      </w:r>
      <w:proofErr w:type="gramStart"/>
      <w:r w:rsidRPr="007129EE">
        <w:rPr>
          <w:rFonts w:asciiTheme="minorHAnsi" w:eastAsia="SimSun" w:hAnsiTheme="minorHAnsi" w:cstheme="minorHAnsi"/>
          <w:bCs/>
          <w:sz w:val="22"/>
          <w:szCs w:val="22"/>
        </w:rPr>
        <w:t>）</w:t>
      </w:r>
      <w:proofErr w:type="gramEnd"/>
      <w:r w:rsidRPr="007129EE">
        <w:rPr>
          <w:rFonts w:asciiTheme="minorHAnsi" w:eastAsia="SimSun" w:hAnsiTheme="minorHAnsi" w:cstheme="minorHAnsi"/>
          <w:bCs/>
          <w:sz w:val="22"/>
          <w:szCs w:val="22"/>
        </w:rPr>
        <w:t>所定義的「證券」或「期貨合約」</w:t>
      </w:r>
      <w:proofErr w:type="gramStart"/>
      <w:r w:rsidRPr="007129EE">
        <w:rPr>
          <w:rFonts w:asciiTheme="minorHAnsi" w:eastAsia="SimSun" w:hAnsiTheme="minorHAnsi" w:cstheme="minorHAnsi"/>
          <w:bCs/>
          <w:sz w:val="22"/>
          <w:szCs w:val="22"/>
        </w:rPr>
        <w:t>）</w:t>
      </w:r>
      <w:proofErr w:type="gramEnd"/>
      <w:r w:rsidRPr="007129EE">
        <w:rPr>
          <w:rFonts w:asciiTheme="minorHAnsi" w:eastAsia="SimSun" w:hAnsiTheme="minorHAnsi" w:cstheme="minorHAnsi"/>
          <w:bCs/>
          <w:sz w:val="22"/>
          <w:szCs w:val="22"/>
        </w:rPr>
        <w:t>（以下稱「虛擬資產」），則閣下須仔細閱讀並充分理解與本文件所述產品相關之風險。</w:t>
      </w:r>
    </w:p>
    <w:p w14:paraId="174BFB48" w14:textId="77777777" w:rsidR="008B6550" w:rsidRPr="007129EE" w:rsidRDefault="008B6550" w:rsidP="00484FE0">
      <w:pPr>
        <w:jc w:val="both"/>
        <w:rPr>
          <w:rFonts w:asciiTheme="minorHAnsi" w:eastAsia="SimSun" w:hAnsiTheme="minorHAnsi" w:cstheme="minorHAnsi"/>
          <w:sz w:val="22"/>
          <w:szCs w:val="22"/>
        </w:rPr>
      </w:pPr>
    </w:p>
    <w:p w14:paraId="58F3AFAA" w14:textId="1A9C9485"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發行人違約風險</w:t>
      </w:r>
    </w:p>
    <w:p w14:paraId="17A6FF4A" w14:textId="77777777"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除非另有明確說明，</w:t>
      </w:r>
      <w:r w:rsidRPr="007129EE">
        <w:rPr>
          <w:rFonts w:asciiTheme="minorHAnsi" w:eastAsia="SimSun" w:hAnsiTheme="minorHAnsi" w:cstheme="minorHAnsi"/>
          <w:color w:val="000000"/>
          <w:sz w:val="22"/>
          <w:szCs w:val="22"/>
        </w:rPr>
        <w:t>Hash Blockchain Limited (HBL)</w:t>
      </w:r>
      <w:r w:rsidRPr="007129EE">
        <w:rPr>
          <w:rFonts w:asciiTheme="minorHAnsi" w:eastAsia="SimSun" w:hAnsiTheme="minorHAnsi" w:cstheme="minorHAnsi"/>
          <w:color w:val="000000"/>
          <w:sz w:val="22"/>
          <w:szCs w:val="22"/>
        </w:rPr>
        <w:t>不發行虛擬資產。虛擬資產由第三方發行。投資者在進行任何虛擬資產交易之前，須仔細閱讀相應發行人提供的適用條款、資訊及風險披露。投資者須注意，發行人提供的發售文件或產品資訊未經任何監管機構審查。</w:t>
      </w:r>
    </w:p>
    <w:p w14:paraId="7C9C72AD" w14:textId="77777777"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lang w:eastAsia="zh-TW"/>
        </w:rPr>
      </w:pPr>
    </w:p>
    <w:p w14:paraId="18E84AEA" w14:textId="77777777"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對於</w:t>
      </w:r>
      <w:proofErr w:type="gramStart"/>
      <w:r w:rsidRPr="007129EE">
        <w:rPr>
          <w:rFonts w:asciiTheme="minorHAnsi" w:eastAsia="SimSun" w:hAnsiTheme="minorHAnsi" w:cstheme="minorHAnsi"/>
          <w:color w:val="000000"/>
          <w:sz w:val="22"/>
          <w:szCs w:val="22"/>
        </w:rPr>
        <w:t>規</w:t>
      </w:r>
      <w:proofErr w:type="gramEnd"/>
      <w:r w:rsidRPr="007129EE">
        <w:rPr>
          <w:rFonts w:asciiTheme="minorHAnsi" w:eastAsia="SimSun" w:hAnsiTheme="minorHAnsi" w:cstheme="minorHAnsi"/>
          <w:color w:val="000000"/>
          <w:sz w:val="22"/>
          <w:szCs w:val="22"/>
        </w:rPr>
        <w:t>管者認可的任何虛擬資產，投資者須注意，該認可並不表示</w:t>
      </w:r>
      <w:proofErr w:type="gramStart"/>
      <w:r w:rsidRPr="007129EE">
        <w:rPr>
          <w:rFonts w:asciiTheme="minorHAnsi" w:eastAsia="SimSun" w:hAnsiTheme="minorHAnsi" w:cstheme="minorHAnsi"/>
          <w:color w:val="000000"/>
          <w:sz w:val="22"/>
          <w:szCs w:val="22"/>
        </w:rPr>
        <w:t>規</w:t>
      </w:r>
      <w:proofErr w:type="gramEnd"/>
      <w:r w:rsidRPr="007129EE">
        <w:rPr>
          <w:rFonts w:asciiTheme="minorHAnsi" w:eastAsia="SimSun" w:hAnsiTheme="minorHAnsi" w:cstheme="minorHAnsi"/>
          <w:color w:val="000000"/>
          <w:sz w:val="22"/>
          <w:szCs w:val="22"/>
        </w:rPr>
        <w:t>管者對該資產的任何官方推薦或背書，亦不保證該資產的商業價值或其業績。</w:t>
      </w:r>
    </w:p>
    <w:p w14:paraId="228EB46C" w14:textId="03FA7981"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rPr>
      </w:pPr>
    </w:p>
    <w:p w14:paraId="57AC5CAA" w14:textId="77777777"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sz w:val="22"/>
          <w:szCs w:val="22"/>
        </w:rPr>
        <w:t>如果虛擬資產發行人無力償債及其發行的產品違約，投資者將被視為無擔保債權人，並且對發行人的任何</w:t>
      </w:r>
      <w:proofErr w:type="gramStart"/>
      <w:r w:rsidRPr="007129EE">
        <w:rPr>
          <w:rFonts w:asciiTheme="minorHAnsi" w:eastAsia="SimSun" w:hAnsiTheme="minorHAnsi" w:cstheme="minorHAnsi"/>
          <w:sz w:val="22"/>
          <w:szCs w:val="22"/>
        </w:rPr>
        <w:t>資產均無優先</w:t>
      </w:r>
      <w:proofErr w:type="gramEnd"/>
      <w:r w:rsidRPr="007129EE">
        <w:rPr>
          <w:rFonts w:asciiTheme="minorHAnsi" w:eastAsia="SimSun" w:hAnsiTheme="minorHAnsi" w:cstheme="minorHAnsi"/>
          <w:sz w:val="22"/>
          <w:szCs w:val="22"/>
        </w:rPr>
        <w:t>債權。因此，投資者應密切關注證券發行人的財務實力及信用狀況，並自行評估項目的潛力。由於虛擬資產不是法幣，並且虛擬資產產品沒有資產或任何政府及當局作為支持，一旦發行人破產或停止營運，其發行的代幣可能不再具有任何價值，投資者可能損失全部投資。對於任何</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是否能一直在交易平台上進行交易，我們不作任何陳述或保證。我們可全權酌情決定將任何虛擬</w:t>
      </w:r>
      <w:proofErr w:type="gramStart"/>
      <w:r w:rsidRPr="007129EE">
        <w:rPr>
          <w:rFonts w:asciiTheme="minorHAnsi" w:eastAsia="SimSun" w:hAnsiTheme="minorHAnsi" w:cstheme="minorHAnsi"/>
          <w:sz w:val="22"/>
          <w:szCs w:val="22"/>
        </w:rPr>
        <w:t>資產摘牌</w:t>
      </w:r>
      <w:proofErr w:type="gramEnd"/>
      <w:r w:rsidRPr="007129EE">
        <w:rPr>
          <w:rFonts w:asciiTheme="minorHAnsi" w:eastAsia="SimSun" w:hAnsiTheme="minorHAnsi" w:cstheme="minorHAnsi"/>
          <w:sz w:val="22"/>
          <w:szCs w:val="22"/>
        </w:rPr>
        <w:t>，恕</w:t>
      </w:r>
      <w:proofErr w:type="gramStart"/>
      <w:r w:rsidRPr="007129EE">
        <w:rPr>
          <w:rFonts w:asciiTheme="minorHAnsi" w:eastAsia="SimSun" w:hAnsiTheme="minorHAnsi" w:cstheme="minorHAnsi"/>
          <w:sz w:val="22"/>
          <w:szCs w:val="22"/>
        </w:rPr>
        <w:t>不</w:t>
      </w:r>
      <w:proofErr w:type="gramEnd"/>
      <w:r w:rsidRPr="007129EE">
        <w:rPr>
          <w:rFonts w:asciiTheme="minorHAnsi" w:eastAsia="SimSun" w:hAnsiTheme="minorHAnsi" w:cstheme="minorHAnsi"/>
          <w:sz w:val="22"/>
          <w:szCs w:val="22"/>
        </w:rPr>
        <w:t>另行通知。</w:t>
      </w:r>
      <w:r w:rsidRPr="007129EE">
        <w:rPr>
          <w:rFonts w:asciiTheme="minorHAnsi" w:eastAsia="SimSun" w:hAnsiTheme="minorHAnsi" w:cstheme="minorHAnsi"/>
          <w:color w:val="000000"/>
          <w:sz w:val="22"/>
          <w:szCs w:val="22"/>
        </w:rPr>
        <w:t>投資者在作出任何投資決定之前應尋求獨立的專業建議。</w:t>
      </w:r>
    </w:p>
    <w:p w14:paraId="0A6BBFE6" w14:textId="77777777" w:rsidR="008B6550" w:rsidRPr="007129EE" w:rsidRDefault="008B6550" w:rsidP="00484FE0">
      <w:pPr>
        <w:autoSpaceDE w:val="0"/>
        <w:autoSpaceDN w:val="0"/>
        <w:adjustRightInd w:val="0"/>
        <w:jc w:val="both"/>
        <w:rPr>
          <w:rFonts w:asciiTheme="minorHAnsi" w:eastAsia="SimSun" w:hAnsiTheme="minorHAnsi" w:cstheme="minorHAnsi"/>
          <w:color w:val="000000"/>
          <w:sz w:val="22"/>
          <w:szCs w:val="22"/>
          <w:lang w:eastAsia="zh-TW"/>
        </w:rPr>
      </w:pPr>
    </w:p>
    <w:p w14:paraId="62ADA1BC" w14:textId="3AD95B68"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市場、流動性及轉換風險</w:t>
      </w:r>
      <w:r w:rsidRPr="007129EE">
        <w:rPr>
          <w:rFonts w:asciiTheme="minorHAnsi" w:eastAsia="SimSun" w:hAnsiTheme="minorHAnsi" w:cstheme="minorHAnsi"/>
          <w:b/>
          <w:bCs/>
          <w:sz w:val="22"/>
          <w:szCs w:val="22"/>
        </w:rPr>
        <w:t xml:space="preserve"> </w:t>
      </w:r>
    </w:p>
    <w:p w14:paraId="3A229891" w14:textId="3B13EC68"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如果虛擬資產交易以投資者主要參考資產以外的特定虛擬資產或法幣計價，或者投資者在進行虛擬資產交易時轉換虛擬資產，則投資者可能面臨外匯市場波動的風險，導致產品到期時或提前交易時，淨收益可能顯著低於閣下的主要參考資產的初始金額，及任何收入或收益可能被完全抵銷。</w:t>
      </w:r>
    </w:p>
    <w:p w14:paraId="5C43C266" w14:textId="77777777" w:rsidR="008B6550" w:rsidRPr="007129EE" w:rsidRDefault="008B6550" w:rsidP="003F7509">
      <w:pPr>
        <w:autoSpaceDE w:val="0"/>
        <w:autoSpaceDN w:val="0"/>
        <w:adjustRightInd w:val="0"/>
        <w:ind w:left="540"/>
        <w:jc w:val="both"/>
        <w:rPr>
          <w:rFonts w:asciiTheme="minorHAnsi" w:eastAsia="SimSun" w:hAnsiTheme="minorHAnsi" w:cstheme="minorHAnsi"/>
          <w:color w:val="000000"/>
          <w:sz w:val="22"/>
          <w:szCs w:val="22"/>
          <w:lang w:eastAsia="zh-TW"/>
        </w:rPr>
      </w:pPr>
    </w:p>
    <w:p w14:paraId="2E85A716" w14:textId="77777777" w:rsidR="008B6550" w:rsidRPr="007129EE" w:rsidRDefault="008B6550" w:rsidP="003F7509">
      <w:pPr>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虛擬資產的價值可能源自市場參與者將法幣兌換為虛擬資產的持續意願，因此，如果一種虛擬資產的市場消失，該虛擬資產的價值可能下降或完全永久喪失價值。投資者還應</w:t>
      </w:r>
      <w:r w:rsidRPr="007129EE">
        <w:rPr>
          <w:rFonts w:asciiTheme="minorHAnsi" w:eastAsia="SimSun" w:hAnsiTheme="minorHAnsi" w:cstheme="minorHAnsi"/>
          <w:color w:val="000000"/>
          <w:sz w:val="22"/>
          <w:szCs w:val="22"/>
        </w:rPr>
        <w:lastRenderedPageBreak/>
        <w:t>注意，無法保證某種特定虛擬資產現有的市場在未來仍會繼續存在，也無法保證</w:t>
      </w:r>
      <w:r w:rsidRPr="007129EE">
        <w:rPr>
          <w:rFonts w:asciiTheme="minorHAnsi" w:eastAsia="SimSun" w:hAnsiTheme="minorHAnsi" w:cstheme="minorHAnsi"/>
          <w:sz w:val="22"/>
          <w:szCs w:val="22"/>
        </w:rPr>
        <w:t>現今接受</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作為付款方式的人將來會繼續接受。</w:t>
      </w:r>
    </w:p>
    <w:p w14:paraId="5867BD46" w14:textId="77777777" w:rsidR="008B6550" w:rsidRPr="007129EE" w:rsidRDefault="008B6550" w:rsidP="003F7509">
      <w:pPr>
        <w:ind w:left="540"/>
        <w:jc w:val="both"/>
        <w:rPr>
          <w:rFonts w:asciiTheme="minorHAnsi" w:eastAsia="SimSun" w:hAnsiTheme="minorHAnsi" w:cstheme="minorHAnsi"/>
          <w:sz w:val="22"/>
          <w:szCs w:val="22"/>
        </w:rPr>
      </w:pPr>
    </w:p>
    <w:p w14:paraId="1ED50ECF" w14:textId="06612182" w:rsidR="008B6550" w:rsidRPr="007129EE" w:rsidRDefault="008B6550" w:rsidP="003F7509">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流動性風險是指由於特定市場缺乏流動性（例如活躍的市場參與者很少）而造成損失的風險。這通常表現為特定產品或市場的買入與賣出價格相差過大且交易稀少。風險在於，基礎市場價格並不經常變化，但變化幅度頗大，及一筆交易難以按照接近投資者預期的價格及時平倉或轉讓，或者完全無法平倉或轉讓。資產流動性風險是由於缺乏買家、買賣活動稀少或某些虛擬資產的二級市場不發達造成的。投資者應注意，無法保證現在接受虛擬資產作為付款方式的人將來會繼續接受。</w:t>
      </w:r>
    </w:p>
    <w:p w14:paraId="6EA5CFA6" w14:textId="77777777" w:rsidR="008B6550" w:rsidRPr="007129EE" w:rsidRDefault="008B6550" w:rsidP="003F7509">
      <w:pPr>
        <w:ind w:left="540"/>
        <w:jc w:val="both"/>
        <w:rPr>
          <w:rFonts w:asciiTheme="minorHAnsi" w:eastAsia="SimSun" w:hAnsiTheme="minorHAnsi" w:cstheme="minorHAnsi"/>
          <w:sz w:val="22"/>
          <w:szCs w:val="22"/>
        </w:rPr>
      </w:pPr>
    </w:p>
    <w:p w14:paraId="6A1BF2D6" w14:textId="77777777" w:rsidR="008B6550" w:rsidRPr="007129EE" w:rsidRDefault="008B6550" w:rsidP="003F7509">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投資者還可能因發行外幣的國家</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地區實行外匯管制，導致所支付的貨幣貶值而蒙受損失。政府或監管機構對其控制或監管的貨幣實施外匯管制或其他行動，可能延遲或妨礙向投資者還款或支付應付款項。</w:t>
      </w:r>
    </w:p>
    <w:p w14:paraId="4D3FEC5C" w14:textId="77777777" w:rsidR="008B6550" w:rsidRPr="007129EE" w:rsidRDefault="008B6550" w:rsidP="008B6550">
      <w:pPr>
        <w:rPr>
          <w:rFonts w:asciiTheme="minorHAnsi" w:eastAsia="SimSun" w:hAnsiTheme="minorHAnsi" w:cstheme="minorHAnsi"/>
          <w:sz w:val="22"/>
          <w:szCs w:val="22"/>
        </w:rPr>
      </w:pPr>
    </w:p>
    <w:p w14:paraId="285B5F7D" w14:textId="14D3587A"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波動性風險</w:t>
      </w:r>
    </w:p>
    <w:p w14:paraId="546AFE9F" w14:textId="77777777" w:rsidR="008B6550" w:rsidRPr="007129EE" w:rsidRDefault="008B6550" w:rsidP="007815C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一種</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相對於其他</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或法幣的價格波動性及不可預測性，可能在短</w:t>
      </w:r>
      <w:proofErr w:type="gramStart"/>
      <w:r w:rsidRPr="007129EE">
        <w:rPr>
          <w:rFonts w:asciiTheme="minorHAnsi" w:eastAsia="SimSun" w:hAnsiTheme="minorHAnsi" w:cstheme="minorHAnsi"/>
          <w:sz w:val="22"/>
          <w:szCs w:val="22"/>
        </w:rPr>
        <w:t>時間內引致</w:t>
      </w:r>
      <w:proofErr w:type="gramEnd"/>
      <w:r w:rsidRPr="007129EE">
        <w:rPr>
          <w:rFonts w:asciiTheme="minorHAnsi" w:eastAsia="SimSun" w:hAnsiTheme="minorHAnsi" w:cstheme="minorHAnsi"/>
          <w:sz w:val="22"/>
          <w:szCs w:val="22"/>
        </w:rPr>
        <w:t>重大損失。此種波動可能影響任何虛擬資產的價格。任何虛擬資產都可能因各種因素而貶值或喪失全部價值，包括發現不當行為、交易、借貸或其他交易平台上的市場操縱、虛擬資產的性質或屬性變化、政府或監管活動、立法變更、暫停或停止對虛擬資產或其他交易所或服務提供者的支援、公眾輿論或我們無法控制的其他因素。技術進步以及更廣泛的經濟及政治因素可能導致虛擬資產的價值在短時間內發生顯著變化。虛擬資產具有高風險，投資者在交易任何虛擬資產時應謹慎行事。</w:t>
      </w:r>
      <w:r w:rsidRPr="007129EE">
        <w:rPr>
          <w:rFonts w:asciiTheme="minorHAnsi" w:eastAsia="SimSun" w:hAnsiTheme="minorHAnsi" w:cstheme="minorHAnsi"/>
          <w:sz w:val="22"/>
          <w:szCs w:val="22"/>
        </w:rPr>
        <w:t xml:space="preserve"> </w:t>
      </w:r>
    </w:p>
    <w:p w14:paraId="27B70D27" w14:textId="77777777" w:rsidR="008B6550" w:rsidRPr="007129EE" w:rsidRDefault="008B6550" w:rsidP="00484FE0">
      <w:pPr>
        <w:jc w:val="both"/>
        <w:rPr>
          <w:rFonts w:asciiTheme="minorHAnsi" w:eastAsia="SimSun" w:hAnsiTheme="minorHAnsi" w:cstheme="minorHAnsi"/>
          <w:sz w:val="22"/>
          <w:szCs w:val="22"/>
        </w:rPr>
      </w:pPr>
    </w:p>
    <w:p w14:paraId="34806085" w14:textId="1AC451B2"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暫停交易風險</w:t>
      </w:r>
    </w:p>
    <w:p w14:paraId="3C038F81" w14:textId="71CECA56" w:rsidR="008B6550" w:rsidRPr="007129EE" w:rsidRDefault="008B6550" w:rsidP="007815C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虛擬資產交易暫停</w:t>
      </w:r>
      <w:proofErr w:type="gramStart"/>
      <w:r w:rsidRPr="007129EE">
        <w:rPr>
          <w:rFonts w:asciiTheme="minorHAnsi" w:eastAsia="SimSun" w:hAnsiTheme="minorHAnsi" w:cstheme="minorHAnsi"/>
          <w:sz w:val="22"/>
          <w:szCs w:val="22"/>
        </w:rPr>
        <w:t>期間，</w:t>
      </w:r>
      <w:proofErr w:type="gramEnd"/>
      <w:r w:rsidRPr="007129EE">
        <w:rPr>
          <w:rFonts w:asciiTheme="minorHAnsi" w:eastAsia="SimSun" w:hAnsiTheme="minorHAnsi" w:cstheme="minorHAnsi"/>
          <w:sz w:val="22"/>
          <w:szCs w:val="22"/>
        </w:rPr>
        <w:t>投資者及潛在投資者均無法在交易平台買賣單位。為提供公平有序的市場並維護投資者的利益，交易平台可能在適當時暫停交易。如果暫停交易，</w:t>
      </w:r>
      <w:r w:rsidR="00D56A0B" w:rsidRPr="00D56A0B">
        <w:rPr>
          <w:rFonts w:asciiTheme="minorHAnsi" w:eastAsia="SimSun" w:hAnsiTheme="minorHAnsi" w:cstheme="minorHAnsi" w:hint="eastAsia"/>
          <w:sz w:val="22"/>
          <w:szCs w:val="22"/>
        </w:rPr>
        <w:t>此類虛擬資產或</w:t>
      </w:r>
      <w:r w:rsidRPr="007129EE">
        <w:rPr>
          <w:rFonts w:asciiTheme="minorHAnsi" w:eastAsia="SimSun" w:hAnsiTheme="minorHAnsi" w:cstheme="minorHAnsi"/>
          <w:sz w:val="22"/>
          <w:szCs w:val="22"/>
        </w:rPr>
        <w:t>證券的認購及贖回亦可能暫停。在某些情況下，可能難以或無法將虛擬資產平倉。某些空投、分叉或網絡事件可能迅速發生並影響我們進行虛擬資產交易的能力。此類事件的相關訊息難以預判，而任何能夠透過干預以穩定網絡的第三方，對此類訊息的監察可能頗為有限。</w:t>
      </w:r>
    </w:p>
    <w:p w14:paraId="6FA522C0" w14:textId="77777777" w:rsidR="008B6550" w:rsidRPr="007129EE" w:rsidRDefault="008B6550" w:rsidP="00484FE0">
      <w:pPr>
        <w:jc w:val="both"/>
        <w:rPr>
          <w:rFonts w:asciiTheme="minorHAnsi" w:eastAsia="SimSun" w:hAnsiTheme="minorHAnsi" w:cstheme="minorHAnsi"/>
          <w:sz w:val="22"/>
          <w:szCs w:val="22"/>
        </w:rPr>
      </w:pPr>
    </w:p>
    <w:p w14:paraId="2D330641" w14:textId="787ED2D5"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投資者賠償風險</w:t>
      </w:r>
    </w:p>
    <w:p w14:paraId="1983B1AD" w14:textId="77777777" w:rsidR="008B6550" w:rsidRPr="007129EE" w:rsidRDefault="008B6550" w:rsidP="007815C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投資者賠償基金根據《證券及期貨條例》提供的保障並不適用於虛擬資產（不論代幣屬何性質）交易。香港存款保障計劃提供的保障</w:t>
      </w:r>
      <w:r w:rsidRPr="007129EE">
        <w:rPr>
          <w:rFonts w:asciiTheme="minorHAnsi" w:eastAsia="SimSun" w:hAnsiTheme="minorHAnsi" w:cstheme="minorHAnsi"/>
          <w:color w:val="000000"/>
          <w:sz w:val="22"/>
          <w:szCs w:val="22"/>
        </w:rPr>
        <w:t>並不適用於賬戶中持有的任何虛擬資產或法幣。投資者應注意，賬戶中持有的任何虛擬資產或法幣均不是受保護的存款。</w:t>
      </w:r>
      <w:r w:rsidRPr="007129EE">
        <w:rPr>
          <w:rFonts w:asciiTheme="minorHAnsi" w:eastAsia="SimSun" w:hAnsiTheme="minorHAnsi" w:cstheme="minorHAnsi"/>
          <w:color w:val="000000"/>
          <w:sz w:val="22"/>
          <w:szCs w:val="22"/>
        </w:rPr>
        <w:t xml:space="preserve"> </w:t>
      </w:r>
    </w:p>
    <w:p w14:paraId="6C43E6F4" w14:textId="77777777" w:rsidR="008B6550" w:rsidRPr="007129EE" w:rsidRDefault="008B6550" w:rsidP="007815C5">
      <w:pPr>
        <w:ind w:left="540"/>
        <w:jc w:val="both"/>
        <w:rPr>
          <w:rFonts w:asciiTheme="minorHAnsi" w:eastAsia="SimSun" w:hAnsiTheme="minorHAnsi" w:cstheme="minorHAnsi"/>
          <w:sz w:val="22"/>
          <w:szCs w:val="22"/>
        </w:rPr>
      </w:pPr>
    </w:p>
    <w:p w14:paraId="040005D2" w14:textId="77777777" w:rsidR="008B6550" w:rsidRPr="007129EE" w:rsidRDefault="008B6550" w:rsidP="007815C5">
      <w:pPr>
        <w:ind w:left="540"/>
        <w:jc w:val="both"/>
        <w:rPr>
          <w:rFonts w:asciiTheme="minorHAnsi" w:eastAsia="SimSun" w:hAnsiTheme="minorHAnsi" w:cstheme="minorHAnsi"/>
          <w:b/>
          <w:bCs/>
          <w:sz w:val="22"/>
          <w:szCs w:val="22"/>
        </w:rPr>
      </w:pPr>
      <w:r w:rsidRPr="007129EE">
        <w:rPr>
          <w:rFonts w:asciiTheme="minorHAnsi" w:eastAsia="SimSun" w:hAnsiTheme="minorHAnsi" w:cstheme="minorHAnsi"/>
          <w:sz w:val="22"/>
          <w:szCs w:val="22"/>
        </w:rPr>
        <w:t>這意味著，香港法律對虛擬資產交易及虛擬資產的保護程度或類型，可能不如其他產品及資產類別。</w:t>
      </w:r>
    </w:p>
    <w:p w14:paraId="0FEC016A" w14:textId="77777777" w:rsidR="008B6550" w:rsidRPr="007129EE" w:rsidRDefault="008B6550" w:rsidP="00906D85">
      <w:pPr>
        <w:numPr>
          <w:ilvl w:val="1"/>
          <w:numId w:val="37"/>
        </w:numPr>
        <w:autoSpaceDE w:val="0"/>
        <w:autoSpaceDN w:val="0"/>
        <w:adjustRightInd w:val="0"/>
        <w:ind w:left="360"/>
        <w:jc w:val="both"/>
        <w:rPr>
          <w:rFonts w:asciiTheme="minorHAnsi" w:eastAsia="SimSun" w:hAnsiTheme="minorHAnsi" w:cstheme="minorHAnsi"/>
          <w:color w:val="000000"/>
          <w:sz w:val="22"/>
          <w:szCs w:val="22"/>
          <w:lang w:eastAsia="zh-TW"/>
        </w:rPr>
      </w:pPr>
    </w:p>
    <w:p w14:paraId="6BFEF4DB" w14:textId="64CA0BFE"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color w:val="000000"/>
          <w:sz w:val="22"/>
          <w:szCs w:val="22"/>
        </w:rPr>
        <w:t>並非</w:t>
      </w:r>
      <w:r w:rsidR="00D56A0B" w:rsidRPr="00D56A0B">
        <w:rPr>
          <w:rFonts w:asciiTheme="minorHAnsi" w:eastAsia="SimSun" w:hAnsiTheme="minorHAnsi" w:cstheme="minorHAnsi" w:hint="eastAsia"/>
          <w:b/>
          <w:bCs/>
          <w:color w:val="000000"/>
          <w:sz w:val="22"/>
          <w:szCs w:val="22"/>
        </w:rPr>
        <w:t>適用法律下的</w:t>
      </w:r>
      <w:r w:rsidRPr="007129EE">
        <w:rPr>
          <w:rFonts w:asciiTheme="minorHAnsi" w:eastAsia="SimSun" w:hAnsiTheme="minorHAnsi" w:cstheme="minorHAnsi"/>
          <w:b/>
          <w:bCs/>
          <w:color w:val="000000"/>
          <w:sz w:val="22"/>
          <w:szCs w:val="22"/>
        </w:rPr>
        <w:t>銀行存款</w:t>
      </w:r>
    </w:p>
    <w:p w14:paraId="2F045BFD" w14:textId="77777777" w:rsidR="008B6550" w:rsidRPr="007129EE" w:rsidRDefault="008B6550" w:rsidP="007815C5">
      <w:pPr>
        <w:ind w:left="540"/>
        <w:jc w:val="both"/>
        <w:rPr>
          <w:rFonts w:asciiTheme="minorHAnsi" w:eastAsia="SimSun" w:hAnsiTheme="minorHAnsi" w:cstheme="minorHAnsi"/>
          <w:b/>
          <w:bCs/>
          <w:sz w:val="22"/>
          <w:szCs w:val="22"/>
        </w:rPr>
      </w:pPr>
      <w:r w:rsidRPr="007129EE">
        <w:rPr>
          <w:rFonts w:asciiTheme="minorHAnsi" w:eastAsia="SimSun" w:hAnsiTheme="minorHAnsi" w:cstheme="minorHAnsi"/>
          <w:color w:val="000000"/>
          <w:sz w:val="22"/>
          <w:szCs w:val="22"/>
        </w:rPr>
        <w:t>我們及</w:t>
      </w:r>
      <w:r w:rsidRPr="007129EE">
        <w:rPr>
          <w:rFonts w:asciiTheme="minorHAnsi" w:eastAsia="SimSun" w:hAnsiTheme="minorHAnsi" w:cstheme="minorHAnsi"/>
          <w:color w:val="000000"/>
          <w:sz w:val="22"/>
          <w:szCs w:val="22"/>
        </w:rPr>
        <w:t>/</w:t>
      </w:r>
      <w:r w:rsidRPr="007129EE">
        <w:rPr>
          <w:rFonts w:asciiTheme="minorHAnsi" w:eastAsia="SimSun" w:hAnsiTheme="minorHAnsi" w:cstheme="minorHAnsi"/>
          <w:color w:val="000000"/>
          <w:sz w:val="22"/>
          <w:szCs w:val="22"/>
        </w:rPr>
        <w:t>或有聯繫實體持有的任何法幣或虛擬</w:t>
      </w:r>
      <w:proofErr w:type="gramStart"/>
      <w:r w:rsidRPr="007129EE">
        <w:rPr>
          <w:rFonts w:asciiTheme="minorHAnsi" w:eastAsia="SimSun" w:hAnsiTheme="minorHAnsi" w:cstheme="minorHAnsi"/>
          <w:color w:val="000000"/>
          <w:sz w:val="22"/>
          <w:szCs w:val="22"/>
        </w:rPr>
        <w:t>資產均不屬於</w:t>
      </w:r>
      <w:proofErr w:type="gramEnd"/>
      <w:r w:rsidRPr="007129EE">
        <w:rPr>
          <w:rFonts w:asciiTheme="minorHAnsi" w:eastAsia="SimSun" w:hAnsiTheme="minorHAnsi" w:cstheme="minorHAnsi"/>
          <w:color w:val="000000"/>
          <w:sz w:val="22"/>
          <w:szCs w:val="22"/>
        </w:rPr>
        <w:t>《銀行業條例》（香港法例第</w:t>
      </w:r>
      <w:r w:rsidRPr="007129EE">
        <w:rPr>
          <w:rFonts w:asciiTheme="minorHAnsi" w:eastAsia="SimSun" w:hAnsiTheme="minorHAnsi" w:cstheme="minorHAnsi"/>
          <w:color w:val="000000"/>
          <w:sz w:val="22"/>
          <w:szCs w:val="22"/>
        </w:rPr>
        <w:t>155</w:t>
      </w:r>
      <w:r w:rsidRPr="007129EE">
        <w:rPr>
          <w:rFonts w:asciiTheme="minorHAnsi" w:eastAsia="SimSun" w:hAnsiTheme="minorHAnsi" w:cstheme="minorHAnsi"/>
          <w:color w:val="000000"/>
          <w:sz w:val="22"/>
          <w:szCs w:val="22"/>
        </w:rPr>
        <w:t>章）所定義的「存款」，亦非適用法律下的任何其他受監管產品或服務。在不受限制的情況下，就上述事項而言，</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及有聯繫</w:t>
      </w:r>
      <w:proofErr w:type="gramStart"/>
      <w:r w:rsidRPr="007129EE">
        <w:rPr>
          <w:rFonts w:asciiTheme="minorHAnsi" w:eastAsia="SimSun" w:hAnsiTheme="minorHAnsi" w:cstheme="minorHAnsi"/>
          <w:color w:val="000000"/>
          <w:sz w:val="22"/>
          <w:szCs w:val="22"/>
        </w:rPr>
        <w:t>實體均不受</w:t>
      </w:r>
      <w:proofErr w:type="gramEnd"/>
      <w:r w:rsidRPr="007129EE">
        <w:rPr>
          <w:rFonts w:asciiTheme="minorHAnsi" w:eastAsia="SimSun" w:hAnsiTheme="minorHAnsi" w:cstheme="minorHAnsi"/>
          <w:color w:val="000000"/>
          <w:sz w:val="22"/>
          <w:szCs w:val="22"/>
        </w:rPr>
        <w:t>香港金融管理局監管。</w:t>
      </w:r>
    </w:p>
    <w:p w14:paraId="5549B813" w14:textId="77777777" w:rsidR="008B6550" w:rsidRPr="007129EE" w:rsidRDefault="008B6550" w:rsidP="00484FE0">
      <w:pPr>
        <w:jc w:val="both"/>
        <w:rPr>
          <w:rFonts w:asciiTheme="minorHAnsi" w:eastAsia="SimSun" w:hAnsiTheme="minorHAnsi" w:cstheme="minorHAnsi"/>
          <w:b/>
          <w:bCs/>
          <w:sz w:val="22"/>
          <w:szCs w:val="22"/>
        </w:rPr>
      </w:pPr>
    </w:p>
    <w:p w14:paraId="08278F77" w14:textId="0D9AA1FC"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管轄權風險</w:t>
      </w:r>
    </w:p>
    <w:p w14:paraId="70B7848C" w14:textId="77777777" w:rsidR="008B6550" w:rsidRPr="007129EE" w:rsidRDefault="008B6550" w:rsidP="007815C5">
      <w:pPr>
        <w:autoSpaceDE w:val="0"/>
        <w:autoSpaceDN w:val="0"/>
        <w:adjustRightInd w:val="0"/>
        <w:ind w:left="540"/>
        <w:jc w:val="both"/>
        <w:rPr>
          <w:rFonts w:asciiTheme="minorHAnsi" w:eastAsia="SimSun" w:hAnsiTheme="minorHAnsi" w:cstheme="minorHAnsi"/>
          <w:sz w:val="22"/>
          <w:szCs w:val="22"/>
        </w:rPr>
      </w:pPr>
      <w:r w:rsidRPr="007129EE">
        <w:rPr>
          <w:rFonts w:asciiTheme="minorHAnsi" w:eastAsia="SimSun" w:hAnsiTheme="minorHAnsi" w:cstheme="minorHAnsi"/>
          <w:color w:val="000000"/>
          <w:sz w:val="22"/>
          <w:szCs w:val="22"/>
        </w:rPr>
        <w:t>居民、稅務居民或與某些司法管轄區有聯繫的人士均不得從事虛擬資產交易。投資者居籍地或適用法律的變更，可能導致投資者違反相應司法管轄區的任何法律規定或</w:t>
      </w:r>
      <w:proofErr w:type="gramStart"/>
      <w:r w:rsidRPr="007129EE">
        <w:rPr>
          <w:rFonts w:asciiTheme="minorHAnsi" w:eastAsia="SimSun" w:hAnsiTheme="minorHAnsi" w:cstheme="minorHAnsi"/>
          <w:color w:val="000000"/>
          <w:sz w:val="22"/>
          <w:szCs w:val="22"/>
        </w:rPr>
        <w:t>規管性</w:t>
      </w:r>
      <w:proofErr w:type="gramEnd"/>
      <w:r w:rsidRPr="007129EE">
        <w:rPr>
          <w:rFonts w:asciiTheme="minorHAnsi" w:eastAsia="SimSun" w:hAnsiTheme="minorHAnsi" w:cstheme="minorHAnsi"/>
          <w:color w:val="000000"/>
          <w:sz w:val="22"/>
          <w:szCs w:val="22"/>
        </w:rPr>
        <w:lastRenderedPageBreak/>
        <w:t>規定。投資者須負責確保虛擬資產交易合法且保持合法，即使</w:t>
      </w:r>
      <w:r w:rsidRPr="007129EE">
        <w:rPr>
          <w:rFonts w:asciiTheme="minorHAnsi" w:eastAsia="SimSun" w:hAnsiTheme="minorHAnsi" w:cstheme="minorHAnsi"/>
          <w:sz w:val="22"/>
          <w:szCs w:val="22"/>
        </w:rPr>
        <w:t>適用法律、投資者居籍地及有關情況發生變更亦然。</w:t>
      </w:r>
    </w:p>
    <w:p w14:paraId="4B64D12A" w14:textId="77777777" w:rsidR="008B6550" w:rsidRPr="007129EE" w:rsidRDefault="008B6550" w:rsidP="00484FE0">
      <w:pPr>
        <w:autoSpaceDE w:val="0"/>
        <w:autoSpaceDN w:val="0"/>
        <w:adjustRightInd w:val="0"/>
        <w:jc w:val="both"/>
        <w:rPr>
          <w:rFonts w:asciiTheme="minorHAnsi" w:eastAsia="SimSun" w:hAnsiTheme="minorHAnsi" w:cstheme="minorHAnsi"/>
          <w:sz w:val="22"/>
          <w:szCs w:val="22"/>
        </w:rPr>
      </w:pPr>
    </w:p>
    <w:p w14:paraId="75B91E15" w14:textId="0044EC76"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國家</w:t>
      </w:r>
      <w:r w:rsidRPr="007129EE">
        <w:rPr>
          <w:rFonts w:asciiTheme="minorHAnsi" w:eastAsia="SimSun" w:hAnsiTheme="minorHAnsi" w:cstheme="minorHAnsi"/>
          <w:b/>
          <w:bCs/>
          <w:sz w:val="22"/>
          <w:szCs w:val="22"/>
        </w:rPr>
        <w:t>/</w:t>
      </w:r>
      <w:r w:rsidRPr="007129EE">
        <w:rPr>
          <w:rFonts w:asciiTheme="minorHAnsi" w:eastAsia="SimSun" w:hAnsiTheme="minorHAnsi" w:cstheme="minorHAnsi"/>
          <w:b/>
          <w:bCs/>
          <w:sz w:val="22"/>
          <w:szCs w:val="22"/>
        </w:rPr>
        <w:t>地區風險</w:t>
      </w:r>
    </w:p>
    <w:p w14:paraId="59C4060F" w14:textId="6F3008E9" w:rsidR="008B6550" w:rsidRPr="007129EE" w:rsidRDefault="008B6550" w:rsidP="007815C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如果虛擬資產交易涉及受外國法律管轄的</w:t>
      </w:r>
      <w:proofErr w:type="gramStart"/>
      <w:r w:rsidRPr="007129EE">
        <w:rPr>
          <w:rFonts w:asciiTheme="minorHAnsi" w:eastAsia="SimSun" w:hAnsiTheme="minorHAnsi" w:cstheme="minorHAnsi"/>
          <w:color w:val="000000"/>
          <w:sz w:val="22"/>
          <w:szCs w:val="22"/>
        </w:rPr>
        <w:t>一</w:t>
      </w:r>
      <w:proofErr w:type="gramEnd"/>
      <w:r w:rsidRPr="007129EE">
        <w:rPr>
          <w:rFonts w:asciiTheme="minorHAnsi" w:eastAsia="SimSun" w:hAnsiTheme="minorHAnsi" w:cstheme="minorHAnsi"/>
          <w:color w:val="000000"/>
          <w:sz w:val="22"/>
          <w:szCs w:val="22"/>
        </w:rPr>
        <w:t>方發行的虛擬資產，或交易是在其他司法管轄區的市場（包括與國內市場正式掛</w:t>
      </w:r>
      <w:proofErr w:type="gramStart"/>
      <w:r w:rsidRPr="007129EE">
        <w:rPr>
          <w:rFonts w:asciiTheme="minorHAnsi" w:eastAsia="SimSun" w:hAnsiTheme="minorHAnsi" w:cstheme="minorHAnsi"/>
          <w:color w:val="000000"/>
          <w:sz w:val="22"/>
          <w:szCs w:val="22"/>
        </w:rPr>
        <w:t>鉤</w:t>
      </w:r>
      <w:proofErr w:type="gramEnd"/>
      <w:r w:rsidRPr="007129EE">
        <w:rPr>
          <w:rFonts w:asciiTheme="minorHAnsi" w:eastAsia="SimSun" w:hAnsiTheme="minorHAnsi" w:cstheme="minorHAnsi"/>
          <w:color w:val="000000"/>
          <w:sz w:val="22"/>
          <w:szCs w:val="22"/>
        </w:rPr>
        <w:t>的市場）進行，則政府或其他官方機構實施的外匯管制、債務延期償付或其他行動可能減少、延遲或阻止投資者收回投資金額以及任何利潤或收益。在進行任何虛擬資產交易之前，投資者應確保自己充分了解與特定虛擬資產交易相關的任何規則或法律。</w:t>
      </w:r>
    </w:p>
    <w:p w14:paraId="50296628" w14:textId="77777777" w:rsidR="008B6550" w:rsidRPr="007129EE" w:rsidRDefault="008B6550" w:rsidP="007815C5">
      <w:pPr>
        <w:autoSpaceDE w:val="0"/>
        <w:autoSpaceDN w:val="0"/>
        <w:adjustRightInd w:val="0"/>
        <w:ind w:left="540"/>
        <w:jc w:val="both"/>
        <w:rPr>
          <w:rFonts w:asciiTheme="minorHAnsi" w:eastAsia="SimSun" w:hAnsiTheme="minorHAnsi" w:cstheme="minorHAnsi"/>
          <w:color w:val="000000"/>
          <w:sz w:val="22"/>
          <w:szCs w:val="22"/>
          <w:lang w:eastAsia="zh-TW"/>
        </w:rPr>
      </w:pPr>
    </w:p>
    <w:p w14:paraId="5F40FE45" w14:textId="77777777" w:rsidR="008B6550" w:rsidRPr="007129EE" w:rsidRDefault="008B6550" w:rsidP="007815C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投資者應注意，如果投資者的交易是在其他司法管轄區進行，則投資者當地的監管當局將無法強制執行其他司法管轄區的監管當局或市場的規則。在開始交易之前，投資者須全權負責就投資者所在司法管轄區及其他相關司法管轄區提供之不同類型的補救措施獲取獨立建議。如果投資者所在的國家</w:t>
      </w:r>
      <w:r w:rsidRPr="007129EE">
        <w:rPr>
          <w:rFonts w:asciiTheme="minorHAnsi" w:eastAsia="SimSun" w:hAnsiTheme="minorHAnsi" w:cstheme="minorHAnsi"/>
          <w:color w:val="000000"/>
          <w:sz w:val="22"/>
          <w:szCs w:val="22"/>
        </w:rPr>
        <w:t>/</w:t>
      </w:r>
      <w:r w:rsidRPr="007129EE">
        <w:rPr>
          <w:rFonts w:asciiTheme="minorHAnsi" w:eastAsia="SimSun" w:hAnsiTheme="minorHAnsi" w:cstheme="minorHAnsi"/>
          <w:color w:val="000000"/>
          <w:sz w:val="22"/>
          <w:szCs w:val="22"/>
        </w:rPr>
        <w:t>地區對虛擬資產交易施加限制，則可能要求我們終止閣下的賬戶存取，不得將虛擬資產轉回給閣下，或不允許閣下將虛擬資產從賬戶轉移給閣下自己或其他人，直至監管環境允許時為止。</w:t>
      </w:r>
    </w:p>
    <w:p w14:paraId="5B6792ED" w14:textId="77777777" w:rsidR="008B6550" w:rsidRPr="007129EE" w:rsidRDefault="008B6550" w:rsidP="00484FE0">
      <w:pPr>
        <w:jc w:val="both"/>
        <w:rPr>
          <w:rFonts w:asciiTheme="minorHAnsi" w:eastAsia="SimSun" w:hAnsiTheme="minorHAnsi" w:cstheme="minorHAnsi"/>
          <w:b/>
          <w:bCs/>
          <w:sz w:val="22"/>
          <w:szCs w:val="22"/>
        </w:rPr>
      </w:pPr>
    </w:p>
    <w:p w14:paraId="2F7C8396" w14:textId="20D2CCA2"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法律及監管風險</w:t>
      </w:r>
    </w:p>
    <w:p w14:paraId="56D0E423" w14:textId="0F40E080" w:rsidR="008B6550" w:rsidRPr="007129EE" w:rsidRDefault="008B6550" w:rsidP="003E60EA">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法律及文件風險包括交易及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或相關框架安排可能無法依法強制執行，或各方的行為違反適用法律法規的風險。</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是否可被視為法律規定的「財產」，亦存在法律上的不確定性。這可能影響閣下在此類虛擬資產中的權益性質及可強制執行性。立法及監管的變化可能對</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的使用、轉讓、交換及價值產生不利影響。閣下須全權負責獲知及了解適用於閣下或閣下之財產、權利、資產、</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交易稅項或閣下所用槓桿的相關法律。</w:t>
      </w:r>
    </w:p>
    <w:p w14:paraId="26CCF9F8" w14:textId="77777777" w:rsidR="008B6550" w:rsidRPr="007129EE" w:rsidRDefault="008B6550" w:rsidP="00484FE0">
      <w:pPr>
        <w:jc w:val="both"/>
        <w:rPr>
          <w:rFonts w:asciiTheme="minorHAnsi" w:eastAsia="SimSun" w:hAnsiTheme="minorHAnsi" w:cstheme="minorHAnsi"/>
          <w:sz w:val="22"/>
          <w:szCs w:val="22"/>
        </w:rPr>
      </w:pPr>
    </w:p>
    <w:p w14:paraId="209E5E1C" w14:textId="46F14C04"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監管措施</w:t>
      </w:r>
    </w:p>
    <w:p w14:paraId="768D28CB" w14:textId="31FE142A" w:rsidR="008B6550" w:rsidRPr="007129EE" w:rsidRDefault="008B6550" w:rsidP="003E60EA">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證券可能受到全球多個司法管轄區的法律機構及監管當局的監管。我們可能在短時間內收到一個或多個當局的通知、詢問、警告、要求或裁決，甚至可能被責令全面暫停或終止與任何證券有關的任何行動，恕不提前通知。</w:t>
      </w:r>
      <w:proofErr w:type="gramStart"/>
      <w:r w:rsidRPr="007129EE">
        <w:rPr>
          <w:rFonts w:asciiTheme="minorHAnsi" w:eastAsia="SimSun" w:hAnsiTheme="minorHAnsi" w:cstheme="minorHAnsi"/>
          <w:sz w:val="22"/>
          <w:szCs w:val="22"/>
        </w:rPr>
        <w:t>此外，</w:t>
      </w:r>
      <w:proofErr w:type="gramEnd"/>
      <w:r w:rsidRPr="007129EE">
        <w:rPr>
          <w:rFonts w:asciiTheme="minorHAnsi" w:eastAsia="SimSun" w:hAnsiTheme="minorHAnsi" w:cstheme="minorHAnsi"/>
          <w:sz w:val="22"/>
          <w:szCs w:val="22"/>
        </w:rPr>
        <w:t>證券的許多方面涉及未經檢驗的法律及法規領域，並且可能受到新法律或法規的約束。因此，無法預測其在所有相關司法管轄區的法律及監管結果。該等新法律及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或法規可能嚴重影響、阻礙、推遲或終止</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的籌劃、開發、營銷、促銷、執行或其他方面。由於監管政策可能在事先通知或不事先通知的情況下發生變化，任何司法管轄區對</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的現有監管許可或容許可能不經警告而撤銷。在不同的司法管轄區，加密代幣及加密貨幣有時可能被視為商品或虛擬商品、數位資產，甚至是貨幣、證券或通貨，因此根據當地法規，該等證券可能被禁止進入某些司法管轄區，或禁止在該司法管轄區交易或持有。另一方面，</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可能被視為受</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管或限制產品。無法保證</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可以隨時在任何特定司法管轄區保持任何特定的法律或監管地位。</w:t>
      </w:r>
    </w:p>
    <w:p w14:paraId="2062DEAC" w14:textId="77777777" w:rsidR="008B6550" w:rsidRPr="007129EE" w:rsidRDefault="008B6550" w:rsidP="00484FE0">
      <w:pPr>
        <w:jc w:val="both"/>
        <w:rPr>
          <w:rFonts w:asciiTheme="minorHAnsi" w:eastAsia="SimSun" w:hAnsiTheme="minorHAnsi" w:cstheme="minorHAnsi"/>
          <w:sz w:val="22"/>
          <w:szCs w:val="22"/>
        </w:rPr>
      </w:pPr>
    </w:p>
    <w:p w14:paraId="0C0527C2" w14:textId="7B585982"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color w:val="000000"/>
          <w:sz w:val="22"/>
          <w:szCs w:val="22"/>
        </w:rPr>
      </w:pPr>
      <w:r w:rsidRPr="007129EE">
        <w:rPr>
          <w:rFonts w:asciiTheme="minorHAnsi" w:eastAsia="SimSun" w:hAnsiTheme="minorHAnsi" w:cstheme="minorHAnsi"/>
          <w:b/>
          <w:bCs/>
          <w:color w:val="000000"/>
          <w:sz w:val="22"/>
          <w:szCs w:val="22"/>
        </w:rPr>
        <w:t>在香港境外收到或持有資產的風險</w:t>
      </w:r>
    </w:p>
    <w:p w14:paraId="3CD2E497" w14:textId="77777777" w:rsidR="008B6550" w:rsidRPr="007129EE" w:rsidRDefault="008B6550" w:rsidP="00AD1837">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我們及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或有聯繫實體在香港境外收到或持有的虛擬資產及法幣須遵守相關海外司法管轄區的適用法律，該等法律可能有別於</w:t>
      </w:r>
      <w:r w:rsidRPr="007129EE">
        <w:rPr>
          <w:rFonts w:asciiTheme="minorHAnsi" w:eastAsia="SimSun" w:hAnsiTheme="minorHAnsi" w:cstheme="minorHAnsi"/>
          <w:bCs/>
          <w:sz w:val="22"/>
          <w:szCs w:val="22"/>
        </w:rPr>
        <w:t>《證券及期貨條例》</w:t>
      </w:r>
      <w:r w:rsidRPr="007129EE">
        <w:rPr>
          <w:rFonts w:asciiTheme="minorHAnsi" w:eastAsia="SimSun" w:hAnsiTheme="minorHAnsi" w:cstheme="minorHAnsi"/>
          <w:sz w:val="22"/>
          <w:szCs w:val="22"/>
        </w:rPr>
        <w:t>以及據此制定的規則。因此，該等資產可能無法享有與在香港收到或持有的某些資產相同的保護。</w:t>
      </w:r>
    </w:p>
    <w:p w14:paraId="019847A8" w14:textId="77777777" w:rsidR="008B6550" w:rsidRPr="007129EE" w:rsidRDefault="008B6550" w:rsidP="00484FE0">
      <w:pPr>
        <w:jc w:val="both"/>
        <w:rPr>
          <w:rFonts w:asciiTheme="minorHAnsi" w:eastAsia="SimSun" w:hAnsiTheme="minorHAnsi" w:cstheme="minorHAnsi"/>
          <w:sz w:val="22"/>
          <w:szCs w:val="22"/>
        </w:rPr>
      </w:pPr>
    </w:p>
    <w:p w14:paraId="4A01A07E" w14:textId="076ED0A8"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b/>
          <w:bCs/>
          <w:color w:val="000000"/>
          <w:sz w:val="22"/>
          <w:szCs w:val="22"/>
        </w:rPr>
        <w:t>與獲授權人相關的風險</w:t>
      </w:r>
    </w:p>
    <w:p w14:paraId="3B76DEE9" w14:textId="77777777" w:rsidR="008B6550" w:rsidRPr="007129EE" w:rsidRDefault="008B6550" w:rsidP="00AD1837">
      <w:pPr>
        <w:ind w:left="540"/>
        <w:jc w:val="both"/>
        <w:rPr>
          <w:rFonts w:asciiTheme="minorHAnsi" w:eastAsia="SimSun" w:hAnsiTheme="minorHAnsi" w:cstheme="minorHAnsi"/>
          <w:sz w:val="22"/>
          <w:szCs w:val="22"/>
        </w:rPr>
      </w:pPr>
      <w:r w:rsidRPr="007129EE">
        <w:rPr>
          <w:rFonts w:asciiTheme="minorHAnsi" w:eastAsia="SimSun" w:hAnsiTheme="minorHAnsi" w:cstheme="minorHAnsi"/>
          <w:color w:val="000000"/>
          <w:sz w:val="22"/>
          <w:szCs w:val="22"/>
        </w:rPr>
        <w:t>允許他人交易或操作賬戶存在重大風險，他人可能未經適當授權而發出指示。閣下接受該等操作的所有風險，並不可撤銷地免除我們因該等指示而產生或與之相關的所有責任。</w:t>
      </w:r>
    </w:p>
    <w:p w14:paraId="5A526D7B" w14:textId="77777777" w:rsidR="008B6550" w:rsidRPr="007129EE" w:rsidRDefault="008B6550" w:rsidP="00484FE0">
      <w:pPr>
        <w:jc w:val="both"/>
        <w:rPr>
          <w:rFonts w:asciiTheme="minorHAnsi" w:eastAsia="SimSun" w:hAnsiTheme="minorHAnsi" w:cstheme="minorHAnsi"/>
          <w:sz w:val="22"/>
          <w:szCs w:val="22"/>
        </w:rPr>
      </w:pPr>
    </w:p>
    <w:p w14:paraId="273EE38C" w14:textId="41477D65" w:rsidR="008B6550" w:rsidRPr="007129EE" w:rsidRDefault="008B6550" w:rsidP="00906D85">
      <w:pPr>
        <w:pStyle w:val="Default"/>
        <w:numPr>
          <w:ilvl w:val="1"/>
          <w:numId w:val="36"/>
        </w:numPr>
        <w:ind w:left="540" w:hanging="540"/>
        <w:jc w:val="both"/>
        <w:rPr>
          <w:rFonts w:asciiTheme="minorHAnsi" w:hAnsiTheme="minorHAnsi" w:cstheme="minorHAnsi"/>
          <w:b/>
          <w:bCs/>
          <w:sz w:val="22"/>
          <w:szCs w:val="22"/>
        </w:rPr>
      </w:pPr>
      <w:r w:rsidRPr="007129EE">
        <w:rPr>
          <w:rFonts w:asciiTheme="minorHAnsi" w:hAnsiTheme="minorHAnsi" w:cstheme="minorHAnsi"/>
          <w:b/>
          <w:bCs/>
          <w:sz w:val="22"/>
          <w:szCs w:val="22"/>
        </w:rPr>
        <w:lastRenderedPageBreak/>
        <w:t>虛擬資產可能是複雜的產品</w:t>
      </w:r>
    </w:p>
    <w:p w14:paraId="32AC3FDC" w14:textId="6EA266A7" w:rsidR="008B6550" w:rsidRPr="007129EE" w:rsidRDefault="008B6550" w:rsidP="00AD1837">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虛擬資產可能是複雜的產品，因為其結構複雜、新穎及倚賴技術特性，所以其術語、特徵及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或風險可能難以理解。</w:t>
      </w:r>
    </w:p>
    <w:p w14:paraId="151AB823" w14:textId="220B5C73" w:rsidR="008B6550" w:rsidRPr="007129EE" w:rsidRDefault="008B6550" w:rsidP="00484FE0">
      <w:pPr>
        <w:jc w:val="both"/>
        <w:rPr>
          <w:rFonts w:asciiTheme="minorHAnsi" w:eastAsia="SimSun" w:hAnsiTheme="minorHAnsi" w:cstheme="minorHAnsi"/>
          <w:sz w:val="22"/>
          <w:szCs w:val="22"/>
        </w:rPr>
      </w:pPr>
    </w:p>
    <w:p w14:paraId="3D16C8B1" w14:textId="67490223" w:rsidR="008B6550" w:rsidRPr="007129EE" w:rsidRDefault="008B6550" w:rsidP="00906D85">
      <w:pPr>
        <w:pStyle w:val="ListParagraph"/>
        <w:numPr>
          <w:ilvl w:val="1"/>
          <w:numId w:val="36"/>
        </w:numPr>
        <w:ind w:left="540" w:hanging="540"/>
        <w:jc w:val="both"/>
        <w:rPr>
          <w:rFonts w:asciiTheme="minorHAnsi" w:eastAsia="SimSun" w:hAnsiTheme="minorHAnsi" w:cstheme="minorHAnsi"/>
          <w:sz w:val="22"/>
          <w:szCs w:val="22"/>
        </w:rPr>
      </w:pPr>
      <w:r w:rsidRPr="007129EE">
        <w:rPr>
          <w:rFonts w:asciiTheme="minorHAnsi" w:eastAsia="SimSun" w:hAnsiTheme="minorHAnsi" w:cstheme="minorHAnsi"/>
          <w:b/>
          <w:bCs/>
          <w:color w:val="000000"/>
          <w:sz w:val="22"/>
          <w:szCs w:val="22"/>
        </w:rPr>
        <w:t>佣金及費用</w:t>
      </w:r>
    </w:p>
    <w:p w14:paraId="2E1E0E10" w14:textId="76E3E116" w:rsidR="008B6550" w:rsidRPr="007129EE" w:rsidRDefault="008B6550" w:rsidP="00AD1837">
      <w:pPr>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在進行任何虛擬資產交易之前，投資者須詳細了解其應承擔的所有費用、成本、收費、支出及佣金。如果投資者不清楚上述任何事項，則投資者必須首先明確此類費用、成本、收費、支出及佣金，然後方可訂立虛擬資產交易。</w:t>
      </w:r>
    </w:p>
    <w:p w14:paraId="520E3488" w14:textId="77777777" w:rsidR="008B6550" w:rsidRPr="007129EE" w:rsidRDefault="008B6550" w:rsidP="00AD1837">
      <w:pPr>
        <w:ind w:left="540"/>
        <w:jc w:val="both"/>
        <w:rPr>
          <w:rFonts w:asciiTheme="minorHAnsi" w:eastAsia="SimSun" w:hAnsiTheme="minorHAnsi" w:cstheme="minorHAnsi"/>
          <w:sz w:val="22"/>
          <w:szCs w:val="22"/>
        </w:rPr>
      </w:pPr>
    </w:p>
    <w:p w14:paraId="06023281" w14:textId="77777777" w:rsidR="008B6550" w:rsidRPr="007129EE" w:rsidDel="009C0813" w:rsidRDefault="008B6550" w:rsidP="00AD1837">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投資者支付的費用、成本、收費、支出及佣金因多種因素而異，包括投資者與</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在相關服務上的關係性質、交易規模、複雜性及資產類型等。</w:t>
      </w:r>
    </w:p>
    <w:p w14:paraId="1D584453" w14:textId="77777777" w:rsidR="008B6550" w:rsidRPr="007129EE" w:rsidRDefault="008B6550" w:rsidP="00484FE0">
      <w:pPr>
        <w:autoSpaceDE w:val="0"/>
        <w:autoSpaceDN w:val="0"/>
        <w:adjustRightInd w:val="0"/>
        <w:jc w:val="both"/>
        <w:rPr>
          <w:rFonts w:asciiTheme="minorHAnsi" w:eastAsia="SimSun" w:hAnsiTheme="minorHAnsi" w:cstheme="minorHAnsi"/>
          <w:color w:val="000000"/>
          <w:sz w:val="22"/>
          <w:szCs w:val="22"/>
          <w:lang w:eastAsia="zh-TW"/>
        </w:rPr>
      </w:pPr>
    </w:p>
    <w:p w14:paraId="212A93F2" w14:textId="1F3F0A2C"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稅務處理及會計</w:t>
      </w:r>
    </w:p>
    <w:p w14:paraId="797A5FF6" w14:textId="5075F327" w:rsidR="008B6550" w:rsidRPr="007129EE"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某些虛擬資產交易須遵守相應司法管轄區的稅務法律及法規。虛擬資產的稅務處理及會計在很大程度上是未經檢驗的法律及實務領域，可能發生變化。虛擬資產的稅務處理可能因司法管轄區而異。我們可能收到稅務機關的詢問、通知、請求或傳票，因此可能需要提供有關虛擬資產交易的某些資訊。</w:t>
      </w:r>
    </w:p>
    <w:p w14:paraId="66C05148" w14:textId="77777777" w:rsidR="008B6550" w:rsidRPr="007129EE" w:rsidRDefault="008B6550" w:rsidP="00484FE0">
      <w:pPr>
        <w:autoSpaceDE w:val="0"/>
        <w:autoSpaceDN w:val="0"/>
        <w:adjustRightInd w:val="0"/>
        <w:jc w:val="both"/>
        <w:rPr>
          <w:rFonts w:asciiTheme="minorHAnsi" w:eastAsia="SimSun" w:hAnsiTheme="minorHAnsi" w:cstheme="minorHAnsi"/>
          <w:color w:val="000000"/>
          <w:sz w:val="22"/>
          <w:szCs w:val="22"/>
          <w:lang w:eastAsia="zh-TW"/>
        </w:rPr>
      </w:pPr>
    </w:p>
    <w:p w14:paraId="7AFB2D2A" w14:textId="77777777" w:rsidR="008B6550" w:rsidRPr="007129EE"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在會計行業中，核數師如何執行</w:t>
      </w:r>
      <w:proofErr w:type="gramStart"/>
      <w:r w:rsidRPr="007129EE">
        <w:rPr>
          <w:rFonts w:asciiTheme="minorHAnsi" w:eastAsia="SimSun" w:hAnsiTheme="minorHAnsi" w:cstheme="minorHAnsi"/>
          <w:color w:val="000000"/>
          <w:sz w:val="22"/>
          <w:szCs w:val="22"/>
        </w:rPr>
        <w:t>鑑</w:t>
      </w:r>
      <w:proofErr w:type="gramEnd"/>
      <w:r w:rsidRPr="007129EE">
        <w:rPr>
          <w:rFonts w:asciiTheme="minorHAnsi" w:eastAsia="SimSun" w:hAnsiTheme="minorHAnsi" w:cstheme="minorHAnsi"/>
          <w:color w:val="000000"/>
          <w:sz w:val="22"/>
          <w:szCs w:val="22"/>
        </w:rPr>
        <w:t>證程序以獲得虛擬資產的存在及所有權的充分審計證據，並確定估值的合理性，目前並沒有一致的標準與作法。</w:t>
      </w:r>
    </w:p>
    <w:p w14:paraId="1100A7AF" w14:textId="57FE0FB6" w:rsidR="008B6550" w:rsidRPr="007129EE" w:rsidRDefault="008B6550" w:rsidP="00143955">
      <w:pPr>
        <w:autoSpaceDE w:val="0"/>
        <w:autoSpaceDN w:val="0"/>
        <w:adjustRightInd w:val="0"/>
        <w:ind w:left="540"/>
        <w:jc w:val="both"/>
        <w:rPr>
          <w:rFonts w:asciiTheme="minorHAnsi" w:eastAsia="SimSun" w:hAnsiTheme="minorHAnsi" w:cstheme="minorHAnsi"/>
          <w:color w:val="000000"/>
          <w:sz w:val="22"/>
          <w:szCs w:val="22"/>
        </w:rPr>
      </w:pPr>
    </w:p>
    <w:p w14:paraId="612DAF20" w14:textId="48AD8C36" w:rsidR="008B6550" w:rsidRPr="007129EE"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如果閣下不確定虛擬資產交易的稅務影響，閣下應在進行虛擬資產交易之前尋求獨立的專業建議。</w:t>
      </w:r>
    </w:p>
    <w:p w14:paraId="30A45490" w14:textId="77777777" w:rsidR="008B6550" w:rsidRPr="007129EE" w:rsidRDefault="008B6550" w:rsidP="00484FE0">
      <w:pPr>
        <w:autoSpaceDE w:val="0"/>
        <w:autoSpaceDN w:val="0"/>
        <w:adjustRightInd w:val="0"/>
        <w:jc w:val="both"/>
        <w:rPr>
          <w:rFonts w:asciiTheme="minorHAnsi" w:eastAsia="SimSun" w:hAnsiTheme="minorHAnsi" w:cstheme="minorHAnsi"/>
          <w:color w:val="000000"/>
          <w:sz w:val="22"/>
          <w:szCs w:val="22"/>
          <w:lang w:eastAsia="zh-TW"/>
        </w:rPr>
      </w:pPr>
    </w:p>
    <w:p w14:paraId="2B4CEE68" w14:textId="44E8DE51"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通脹風險</w:t>
      </w:r>
    </w:p>
    <w:p w14:paraId="4162DA4E" w14:textId="34A59614" w:rsidR="008B6550" w:rsidRPr="007129EE" w:rsidRDefault="008B6550" w:rsidP="004100D2">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由於虛擬資產的固有設計，或者由於分叉、空投或網絡事件，虛擬資產的供應量可能並不固定。隨著更多虛擬資產的創造，提供的虛擬資產總量將會增加，產生通脹效應，導致虛擬資產價格下降。</w:t>
      </w:r>
    </w:p>
    <w:p w14:paraId="085DC9F7" w14:textId="77777777" w:rsidR="008B6550" w:rsidRPr="007129EE" w:rsidRDefault="008B6550" w:rsidP="00484FE0">
      <w:pPr>
        <w:autoSpaceDE w:val="0"/>
        <w:autoSpaceDN w:val="0"/>
        <w:adjustRightInd w:val="0"/>
        <w:jc w:val="both"/>
        <w:rPr>
          <w:rFonts w:asciiTheme="minorHAnsi" w:eastAsia="SimSun" w:hAnsiTheme="minorHAnsi" w:cstheme="minorHAnsi"/>
          <w:b/>
          <w:bCs/>
          <w:color w:val="000000"/>
          <w:sz w:val="22"/>
          <w:szCs w:val="22"/>
          <w:lang w:eastAsia="zh-TW"/>
        </w:rPr>
      </w:pPr>
    </w:p>
    <w:p w14:paraId="1119C43A" w14:textId="4F7B5023"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集中風險</w:t>
      </w:r>
    </w:p>
    <w:p w14:paraId="2489A117" w14:textId="77777777" w:rsidR="008B6550" w:rsidRPr="007129EE" w:rsidRDefault="008B6550" w:rsidP="004100D2">
      <w:pPr>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在任何時間點，一人或多人可能直接或間接控制某種虛擬資產的很大</w:t>
      </w:r>
      <w:proofErr w:type="gramStart"/>
      <w:r w:rsidRPr="007129EE">
        <w:rPr>
          <w:rFonts w:asciiTheme="minorHAnsi" w:eastAsia="SimSun" w:hAnsiTheme="minorHAnsi" w:cstheme="minorHAnsi"/>
          <w:color w:val="000000"/>
          <w:sz w:val="22"/>
          <w:szCs w:val="22"/>
        </w:rPr>
        <w:t>一</w:t>
      </w:r>
      <w:proofErr w:type="gramEnd"/>
      <w:r w:rsidRPr="007129EE">
        <w:rPr>
          <w:rFonts w:asciiTheme="minorHAnsi" w:eastAsia="SimSun" w:hAnsiTheme="minorHAnsi" w:cstheme="minorHAnsi"/>
          <w:color w:val="000000"/>
          <w:sz w:val="22"/>
          <w:szCs w:val="22"/>
        </w:rPr>
        <w:t>部份。該等持有者的單獨或一致行動可能具有重大影響力，可能</w:t>
      </w:r>
      <w:proofErr w:type="gramStart"/>
      <w:r w:rsidRPr="007129EE">
        <w:rPr>
          <w:rFonts w:asciiTheme="minorHAnsi" w:eastAsia="SimSun" w:hAnsiTheme="minorHAnsi" w:cstheme="minorHAnsi"/>
          <w:color w:val="000000"/>
          <w:sz w:val="22"/>
          <w:szCs w:val="22"/>
        </w:rPr>
        <w:t>影響或引致</w:t>
      </w:r>
      <w:proofErr w:type="gramEnd"/>
      <w:r w:rsidRPr="007129EE">
        <w:rPr>
          <w:rFonts w:asciiTheme="minorHAnsi" w:eastAsia="SimSun" w:hAnsiTheme="minorHAnsi" w:cstheme="minorHAnsi"/>
          <w:color w:val="000000"/>
          <w:sz w:val="22"/>
          <w:szCs w:val="22"/>
        </w:rPr>
        <w:t>分叉或網絡事件，從而對虛擬資產的價格、價值或功能產生不利影響。網絡參與者所作的決定可能無法帶來閣下作為虛擬資產持有者可享有的最大利益。</w:t>
      </w:r>
    </w:p>
    <w:p w14:paraId="4EF5B5CA" w14:textId="77777777" w:rsidR="008B6550" w:rsidRPr="007129EE" w:rsidRDefault="008B6550" w:rsidP="00484FE0">
      <w:pPr>
        <w:jc w:val="both"/>
        <w:rPr>
          <w:rFonts w:asciiTheme="minorHAnsi" w:eastAsia="SimSun" w:hAnsiTheme="minorHAnsi" w:cstheme="minorHAnsi"/>
          <w:color w:val="000000"/>
          <w:sz w:val="22"/>
          <w:szCs w:val="22"/>
          <w:lang w:eastAsia="zh-TW"/>
        </w:rPr>
      </w:pPr>
    </w:p>
    <w:p w14:paraId="434BD655" w14:textId="48BE2482"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利益衝突</w:t>
      </w:r>
    </w:p>
    <w:p w14:paraId="4F6A4D73" w14:textId="77777777" w:rsidR="008B6550" w:rsidRPr="007129EE" w:rsidRDefault="008B6550" w:rsidP="004100D2">
      <w:pPr>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sz w:val="22"/>
          <w:szCs w:val="22"/>
        </w:rPr>
        <w:t>我們或其他虛擬資產交易服務提供者可能充當閣下的代理人，或充當作為閣下之對手的主事人。我們或其他相關服務提供者可能以類似於傳統交易所、另類交易系統或證券經紀人的方式，為虛擬資產的初始分配（例如首次代幣發行）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或二級市場交易提供便利。如果該等業務操作不在</w:t>
      </w:r>
      <w:proofErr w:type="gramStart"/>
      <w:r w:rsidRPr="007129EE">
        <w:rPr>
          <w:rFonts w:asciiTheme="minorHAnsi" w:eastAsia="SimSun" w:hAnsiTheme="minorHAnsi" w:cstheme="minorHAnsi"/>
          <w:sz w:val="22"/>
          <w:szCs w:val="22"/>
        </w:rPr>
        <w:t>規</w:t>
      </w:r>
      <w:proofErr w:type="gramEnd"/>
      <w:r w:rsidRPr="007129EE">
        <w:rPr>
          <w:rFonts w:asciiTheme="minorHAnsi" w:eastAsia="SimSun" w:hAnsiTheme="minorHAnsi" w:cstheme="minorHAnsi"/>
          <w:sz w:val="22"/>
          <w:szCs w:val="22"/>
        </w:rPr>
        <w:t>管者的監管範圍內，則很難發現、監控及管理利益衝突。</w:t>
      </w:r>
    </w:p>
    <w:p w14:paraId="3C2A1510" w14:textId="77777777" w:rsidR="008B6550" w:rsidRPr="007129EE" w:rsidRDefault="008B6550" w:rsidP="00484FE0">
      <w:pPr>
        <w:jc w:val="both"/>
        <w:rPr>
          <w:rFonts w:asciiTheme="minorHAnsi" w:eastAsia="SimSun" w:hAnsiTheme="minorHAnsi" w:cstheme="minorHAnsi"/>
          <w:b/>
          <w:bCs/>
          <w:sz w:val="22"/>
          <w:szCs w:val="22"/>
        </w:rPr>
      </w:pPr>
    </w:p>
    <w:p w14:paraId="3576C9F3" w14:textId="418B683E"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加密保護</w:t>
      </w:r>
    </w:p>
    <w:p w14:paraId="292E3F87" w14:textId="1C2AE446" w:rsidR="008B6550" w:rsidRPr="007129EE" w:rsidRDefault="008B6550" w:rsidP="004100D2">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密碼編譯持續發展，惟無法保證始終萬無一失。密碼編譯技術及科技的進步，包括但不限於代碼破解、人工智能及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或量子計算機的發展，會給所有基於密碼編譯及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或基於</w:t>
      </w:r>
      <w:proofErr w:type="gramStart"/>
      <w:r w:rsidRPr="007129EE">
        <w:rPr>
          <w:rFonts w:asciiTheme="minorHAnsi" w:eastAsia="SimSun" w:hAnsiTheme="minorHAnsi" w:cstheme="minorHAnsi"/>
          <w:sz w:val="22"/>
          <w:szCs w:val="22"/>
        </w:rPr>
        <w:t>區塊鏈的</w:t>
      </w:r>
      <w:proofErr w:type="gramEnd"/>
      <w:r w:rsidRPr="007129EE">
        <w:rPr>
          <w:rFonts w:asciiTheme="minorHAnsi" w:eastAsia="SimSun" w:hAnsiTheme="minorHAnsi" w:cstheme="minorHAnsi"/>
          <w:sz w:val="22"/>
          <w:szCs w:val="22"/>
        </w:rPr>
        <w:t>系統（包括虛擬資產的基礎資產）帶來風險。由於密碼編譯或安全創新的未來不可預測，因此我們無法對交易平台的安全性作出任何保證。</w:t>
      </w:r>
    </w:p>
    <w:p w14:paraId="6E47E61F" w14:textId="77777777" w:rsidR="008B6550" w:rsidRPr="007129EE" w:rsidRDefault="008B6550" w:rsidP="00484FE0">
      <w:pPr>
        <w:jc w:val="both"/>
        <w:rPr>
          <w:rFonts w:asciiTheme="minorHAnsi" w:eastAsia="SimSun" w:hAnsiTheme="minorHAnsi" w:cstheme="minorHAnsi"/>
          <w:sz w:val="22"/>
          <w:szCs w:val="22"/>
        </w:rPr>
      </w:pPr>
    </w:p>
    <w:p w14:paraId="5754296C" w14:textId="7ED3DC80"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放棄或開發失敗</w:t>
      </w:r>
    </w:p>
    <w:p w14:paraId="52C5FF4E" w14:textId="34840B6D" w:rsidR="008B6550" w:rsidRPr="007129EE" w:rsidRDefault="008B6550" w:rsidP="006775B4">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由於交易平台的技術複雜性，我們可能不時面臨不可預見及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或無法解決的困難。因此，交易平台的開發可能隨時因任何原因（包括但不限於缺乏資金）失敗、終止或延遲。開發失敗或終止可能導致虛擬資產不可轉讓、不可行使及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或過時。</w:t>
      </w:r>
    </w:p>
    <w:p w14:paraId="10E042D5" w14:textId="77777777" w:rsidR="008B6550" w:rsidRPr="007129EE" w:rsidRDefault="008B6550" w:rsidP="002E6802">
      <w:pPr>
        <w:jc w:val="both"/>
        <w:rPr>
          <w:rFonts w:asciiTheme="minorHAnsi" w:eastAsia="SimSun" w:hAnsiTheme="minorHAnsi" w:cstheme="minorHAnsi"/>
          <w:sz w:val="22"/>
          <w:szCs w:val="22"/>
        </w:rPr>
      </w:pPr>
    </w:p>
    <w:p w14:paraId="0670A3A6" w14:textId="48B71EB4"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b/>
          <w:bCs/>
          <w:color w:val="000000"/>
          <w:sz w:val="22"/>
          <w:szCs w:val="22"/>
        </w:rPr>
        <w:t>私密金</w:t>
      </w:r>
      <w:proofErr w:type="gramStart"/>
      <w:r w:rsidRPr="007129EE">
        <w:rPr>
          <w:rFonts w:asciiTheme="minorHAnsi" w:eastAsia="SimSun" w:hAnsiTheme="minorHAnsi" w:cstheme="minorHAnsi"/>
          <w:b/>
          <w:bCs/>
          <w:color w:val="000000"/>
          <w:sz w:val="22"/>
          <w:szCs w:val="22"/>
        </w:rPr>
        <w:t>鑰</w:t>
      </w:r>
      <w:proofErr w:type="gramEnd"/>
      <w:r w:rsidRPr="007129EE">
        <w:rPr>
          <w:rFonts w:asciiTheme="minorHAnsi" w:eastAsia="SimSun" w:hAnsiTheme="minorHAnsi" w:cstheme="minorHAnsi"/>
          <w:b/>
          <w:bCs/>
          <w:color w:val="000000"/>
          <w:sz w:val="22"/>
          <w:szCs w:val="22"/>
        </w:rPr>
        <w:t>的丟失是永久性且不可復原</w:t>
      </w:r>
    </w:p>
    <w:p w14:paraId="2A42C89C" w14:textId="471472F7"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投資者須注意，</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及</w:t>
      </w:r>
      <w:r w:rsidRPr="007129EE">
        <w:rPr>
          <w:rFonts w:asciiTheme="minorHAnsi" w:eastAsia="SimSun" w:hAnsiTheme="minorHAnsi" w:cstheme="minorHAnsi"/>
          <w:color w:val="000000"/>
          <w:sz w:val="22"/>
          <w:szCs w:val="22"/>
        </w:rPr>
        <w:t>/</w:t>
      </w:r>
      <w:r w:rsidRPr="007129EE">
        <w:rPr>
          <w:rFonts w:asciiTheme="minorHAnsi" w:eastAsia="SimSun" w:hAnsiTheme="minorHAnsi" w:cstheme="minorHAnsi"/>
          <w:color w:val="000000"/>
          <w:sz w:val="22"/>
          <w:szCs w:val="22"/>
        </w:rPr>
        <w:t>或有聯繫實體在賬戶中未接獲或持有的虛擬資產乃由投資者全權負責，而投資者須單獨負責保護該虛擬資產任何位址的私密金</w:t>
      </w:r>
      <w:proofErr w:type="gramStart"/>
      <w:r w:rsidRPr="007129EE">
        <w:rPr>
          <w:rFonts w:asciiTheme="minorHAnsi" w:eastAsia="SimSun" w:hAnsiTheme="minorHAnsi" w:cstheme="minorHAnsi"/>
          <w:color w:val="000000"/>
          <w:sz w:val="22"/>
          <w:szCs w:val="22"/>
        </w:rPr>
        <w:t>鑰</w:t>
      </w:r>
      <w:proofErr w:type="gramEnd"/>
      <w:r w:rsidRPr="007129EE">
        <w:rPr>
          <w:rFonts w:asciiTheme="minorHAnsi" w:eastAsia="SimSun" w:hAnsiTheme="minorHAnsi" w:cstheme="minorHAnsi"/>
          <w:color w:val="000000"/>
          <w:sz w:val="22"/>
          <w:szCs w:val="22"/>
        </w:rPr>
        <w:t>。失去對私密金</w:t>
      </w:r>
      <w:proofErr w:type="gramStart"/>
      <w:r w:rsidRPr="007129EE">
        <w:rPr>
          <w:rFonts w:asciiTheme="minorHAnsi" w:eastAsia="SimSun" w:hAnsiTheme="minorHAnsi" w:cstheme="minorHAnsi"/>
          <w:color w:val="000000"/>
          <w:sz w:val="22"/>
          <w:szCs w:val="22"/>
        </w:rPr>
        <w:t>鑰</w:t>
      </w:r>
      <w:proofErr w:type="gramEnd"/>
      <w:r w:rsidRPr="007129EE">
        <w:rPr>
          <w:rFonts w:asciiTheme="minorHAnsi" w:eastAsia="SimSun" w:hAnsiTheme="minorHAnsi" w:cstheme="minorHAnsi"/>
          <w:color w:val="000000"/>
          <w:sz w:val="22"/>
          <w:szCs w:val="22"/>
        </w:rPr>
        <w:t>的控制，投資者將永久無法存取此等虛擬資產且不可復原。</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及任何其他人均無法擷取或保護未經</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及</w:t>
      </w:r>
      <w:r w:rsidRPr="007129EE">
        <w:rPr>
          <w:rFonts w:asciiTheme="minorHAnsi" w:eastAsia="SimSun" w:hAnsiTheme="minorHAnsi" w:cstheme="minorHAnsi"/>
          <w:color w:val="000000"/>
          <w:sz w:val="22"/>
          <w:szCs w:val="22"/>
        </w:rPr>
        <w:t>/</w:t>
      </w:r>
      <w:r w:rsidRPr="007129EE">
        <w:rPr>
          <w:rFonts w:asciiTheme="minorHAnsi" w:eastAsia="SimSun" w:hAnsiTheme="minorHAnsi" w:cstheme="minorHAnsi"/>
          <w:color w:val="000000"/>
          <w:sz w:val="22"/>
          <w:szCs w:val="22"/>
        </w:rPr>
        <w:t>或有聯繫實體於賬戶中持有的虛擬資產。一旦丟失，投資者無法將此等虛擬資產轉移至任何其他地址或錢包。這意味著投資者亦無法將虛擬資產現在或將來擁有的任何價值或效用變現。</w:t>
      </w:r>
    </w:p>
    <w:p w14:paraId="5F16D014" w14:textId="3421AB85"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網絡攻擊及欺詐活動，包括交易平台上的數位資產盜竊</w:t>
      </w:r>
    </w:p>
    <w:p w14:paraId="09396D14" w14:textId="4A391537" w:rsidR="008B6550" w:rsidRPr="007129EE" w:rsidRDefault="008B6550" w:rsidP="000A15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他人可能試圖竊取交易平台上的數位資產。由於</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的性質，投資者面臨更大的欺詐或網絡攻擊風險；及</w:t>
      </w:r>
      <w:r w:rsidRPr="007129EE">
        <w:rPr>
          <w:rFonts w:asciiTheme="minorHAnsi" w:eastAsia="SimSun" w:hAnsiTheme="minorHAnsi" w:cstheme="minorHAnsi"/>
          <w:color w:val="000000"/>
          <w:sz w:val="22"/>
          <w:szCs w:val="22"/>
        </w:rPr>
        <w:t>虛擬資產、投資者賬戶、</w:t>
      </w:r>
      <w:r w:rsidRPr="007129EE">
        <w:rPr>
          <w:rFonts w:asciiTheme="minorHAnsi" w:eastAsia="SimSun" w:hAnsiTheme="minorHAnsi" w:cstheme="minorHAnsi"/>
          <w:color w:val="000000"/>
          <w:sz w:val="22"/>
          <w:szCs w:val="22"/>
        </w:rPr>
        <w:t>HashKey</w:t>
      </w:r>
      <w:r w:rsidRPr="007129EE">
        <w:rPr>
          <w:rFonts w:asciiTheme="minorHAnsi" w:eastAsia="SimSun" w:hAnsiTheme="minorHAnsi" w:cstheme="minorHAnsi"/>
          <w:color w:val="000000"/>
          <w:sz w:val="22"/>
          <w:szCs w:val="22"/>
        </w:rPr>
        <w:t>交易所提供的服務以及本網站均可能成為惡意人員的目標，他們可能試圖竊取虛擬資產或法幣，或以其他手段干預虛擬資產交易或</w:t>
      </w:r>
      <w:r w:rsidRPr="007129EE">
        <w:rPr>
          <w:rFonts w:asciiTheme="minorHAnsi" w:eastAsia="SimSun" w:hAnsiTheme="minorHAnsi" w:cstheme="minorHAnsi"/>
          <w:color w:val="000000"/>
          <w:sz w:val="22"/>
          <w:szCs w:val="22"/>
        </w:rPr>
        <w:t>HashKey</w:t>
      </w:r>
      <w:r w:rsidRPr="007129EE">
        <w:rPr>
          <w:rFonts w:asciiTheme="minorHAnsi" w:eastAsia="SimSun" w:hAnsiTheme="minorHAnsi" w:cstheme="minorHAnsi"/>
          <w:color w:val="000000"/>
          <w:sz w:val="22"/>
          <w:szCs w:val="22"/>
        </w:rPr>
        <w:t>交易所提供的任何服務。有關干擾手段包括（但不限於）：分布式阻斷服務攻擊、女巫攻擊、網絡釣魚、社交工程、</w:t>
      </w:r>
      <w:proofErr w:type="gramStart"/>
      <w:r w:rsidRPr="007129EE">
        <w:rPr>
          <w:rFonts w:asciiTheme="minorHAnsi" w:eastAsia="SimSun" w:hAnsiTheme="minorHAnsi" w:cstheme="minorHAnsi"/>
          <w:color w:val="000000"/>
          <w:sz w:val="22"/>
          <w:szCs w:val="22"/>
        </w:rPr>
        <w:t>黑客攻擊</w:t>
      </w:r>
      <w:proofErr w:type="gramEnd"/>
      <w:r w:rsidRPr="007129EE">
        <w:rPr>
          <w:rFonts w:asciiTheme="minorHAnsi" w:eastAsia="SimSun" w:hAnsiTheme="minorHAnsi" w:cstheme="minorHAnsi"/>
          <w:color w:val="000000"/>
          <w:sz w:val="22"/>
          <w:szCs w:val="22"/>
        </w:rPr>
        <w:t>、藍精靈攻擊、惡意程式碼攻擊、雙重支付攻擊、大多數挖礦攻擊、共識攻擊或其他挖礦攻擊、虛假資訊宣傳活動；分叉；及欺騙行為等。</w:t>
      </w:r>
    </w:p>
    <w:p w14:paraId="7B1A5B9F" w14:textId="77777777"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lang w:eastAsia="zh-TW"/>
        </w:rPr>
      </w:pPr>
    </w:p>
    <w:p w14:paraId="3D39EE47" w14:textId="77777777" w:rsidR="008B6550" w:rsidRPr="007129EE" w:rsidRDefault="008B6550" w:rsidP="000A1545">
      <w:pPr>
        <w:autoSpaceDE w:val="0"/>
        <w:autoSpaceDN w:val="0"/>
        <w:adjustRightInd w:val="0"/>
        <w:ind w:left="540"/>
        <w:jc w:val="both"/>
        <w:rPr>
          <w:rFonts w:asciiTheme="minorHAnsi" w:eastAsia="SimSun" w:hAnsiTheme="minorHAnsi" w:cstheme="minorHAnsi"/>
          <w:sz w:val="22"/>
          <w:szCs w:val="22"/>
        </w:rPr>
      </w:pPr>
      <w:r w:rsidRPr="007129EE">
        <w:rPr>
          <w:rFonts w:asciiTheme="minorHAnsi" w:eastAsia="SimSun" w:hAnsiTheme="minorHAnsi" w:cstheme="minorHAnsi"/>
          <w:color w:val="000000"/>
          <w:sz w:val="22"/>
          <w:szCs w:val="22"/>
        </w:rPr>
        <w:t>該等惡意實體可能以投資者為目標，試圖竊取投資者持有的任何資產，或索取投資者已購買的任何資產。這可能涉及未經授權存取賬戶、投資者的私密金</w:t>
      </w:r>
      <w:proofErr w:type="gramStart"/>
      <w:r w:rsidRPr="007129EE">
        <w:rPr>
          <w:rFonts w:asciiTheme="minorHAnsi" w:eastAsia="SimSun" w:hAnsiTheme="minorHAnsi" w:cstheme="minorHAnsi"/>
          <w:color w:val="000000"/>
          <w:sz w:val="22"/>
          <w:szCs w:val="22"/>
        </w:rPr>
        <w:t>鑰</w:t>
      </w:r>
      <w:proofErr w:type="gramEnd"/>
      <w:r w:rsidRPr="007129EE">
        <w:rPr>
          <w:rFonts w:asciiTheme="minorHAnsi" w:eastAsia="SimSun" w:hAnsiTheme="minorHAnsi" w:cstheme="minorHAnsi"/>
          <w:color w:val="000000"/>
          <w:sz w:val="22"/>
          <w:szCs w:val="22"/>
        </w:rPr>
        <w:t>、位址、密碼、</w:t>
      </w:r>
      <w:proofErr w:type="gramStart"/>
      <w:r w:rsidRPr="007129EE">
        <w:rPr>
          <w:rFonts w:asciiTheme="minorHAnsi" w:eastAsia="SimSun" w:hAnsiTheme="minorHAnsi" w:cstheme="minorHAnsi"/>
          <w:color w:val="000000"/>
          <w:sz w:val="22"/>
          <w:szCs w:val="22"/>
        </w:rPr>
        <w:t>電郵或社交</w:t>
      </w:r>
      <w:proofErr w:type="gramEnd"/>
      <w:r w:rsidRPr="007129EE">
        <w:rPr>
          <w:rFonts w:asciiTheme="minorHAnsi" w:eastAsia="SimSun" w:hAnsiTheme="minorHAnsi" w:cstheme="minorHAnsi"/>
          <w:color w:val="000000"/>
          <w:sz w:val="22"/>
          <w:szCs w:val="22"/>
        </w:rPr>
        <w:t>媒體賬戶、賬戶的登入詳細資料或存取方法，以及未經授權存取投資者的電腦、智能手機及投資者使用的任何其他裝置。投資者須單獨負責自我保護，避免受此類行為的侵害。</w:t>
      </w:r>
    </w:p>
    <w:p w14:paraId="7276FC05" w14:textId="77777777"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lang w:eastAsia="zh-TW"/>
        </w:rPr>
      </w:pPr>
    </w:p>
    <w:p w14:paraId="59AF510A" w14:textId="2C1604FE"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虛擬資產、投資者賬戶、</w:t>
      </w:r>
      <w:r w:rsidRPr="007129EE">
        <w:rPr>
          <w:rFonts w:asciiTheme="minorHAnsi" w:eastAsia="SimSun" w:hAnsiTheme="minorHAnsi" w:cstheme="minorHAnsi"/>
          <w:color w:val="000000"/>
          <w:sz w:val="22"/>
          <w:szCs w:val="22"/>
        </w:rPr>
        <w:t>HashKey</w:t>
      </w:r>
      <w:r w:rsidRPr="007129EE">
        <w:rPr>
          <w:rFonts w:asciiTheme="minorHAnsi" w:eastAsia="SimSun" w:hAnsiTheme="minorHAnsi" w:cstheme="minorHAnsi"/>
          <w:color w:val="000000"/>
          <w:sz w:val="22"/>
          <w:szCs w:val="22"/>
        </w:rPr>
        <w:t>交易所提供的任何服務以及本網站在其智能合約及其他代碼中有漏洞的</w:t>
      </w:r>
      <w:proofErr w:type="gramStart"/>
      <w:r w:rsidRPr="007129EE">
        <w:rPr>
          <w:rFonts w:asciiTheme="minorHAnsi" w:eastAsia="SimSun" w:hAnsiTheme="minorHAnsi" w:cstheme="minorHAnsi"/>
          <w:color w:val="000000"/>
          <w:sz w:val="22"/>
          <w:szCs w:val="22"/>
        </w:rPr>
        <w:t>情況下易被</w:t>
      </w:r>
      <w:proofErr w:type="gramEnd"/>
      <w:r w:rsidRPr="007129EE">
        <w:rPr>
          <w:rFonts w:asciiTheme="minorHAnsi" w:eastAsia="SimSun" w:hAnsiTheme="minorHAnsi" w:cstheme="minorHAnsi"/>
          <w:color w:val="000000"/>
          <w:sz w:val="22"/>
          <w:szCs w:val="22"/>
        </w:rPr>
        <w:t>利用，也容易受到人為錯誤的影響。</w:t>
      </w:r>
    </w:p>
    <w:p w14:paraId="35C4C4F9" w14:textId="77777777"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lang w:eastAsia="zh-TW"/>
        </w:rPr>
      </w:pPr>
    </w:p>
    <w:p w14:paraId="58C56437" w14:textId="7128F751"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閣下有一定數量的虛擬資產可能儲存在熱錢包（即提供網際網路介面的線上環境）中，這很容易</w:t>
      </w:r>
      <w:proofErr w:type="gramStart"/>
      <w:r w:rsidRPr="007129EE">
        <w:rPr>
          <w:rFonts w:asciiTheme="minorHAnsi" w:eastAsia="SimSun" w:hAnsiTheme="minorHAnsi" w:cstheme="minorHAnsi"/>
          <w:color w:val="000000"/>
          <w:sz w:val="22"/>
          <w:szCs w:val="22"/>
        </w:rPr>
        <w:t>受到黑客或</w:t>
      </w:r>
      <w:proofErr w:type="gramEnd"/>
      <w:r w:rsidRPr="007129EE">
        <w:rPr>
          <w:rFonts w:asciiTheme="minorHAnsi" w:eastAsia="SimSun" w:hAnsiTheme="minorHAnsi" w:cstheme="minorHAnsi"/>
          <w:color w:val="000000"/>
          <w:sz w:val="22"/>
          <w:szCs w:val="22"/>
        </w:rPr>
        <w:t>網絡攻擊。網絡攻擊導致虛擬資產交易平台</w:t>
      </w:r>
      <w:proofErr w:type="gramStart"/>
      <w:r w:rsidRPr="007129EE">
        <w:rPr>
          <w:rFonts w:asciiTheme="minorHAnsi" w:eastAsia="SimSun" w:hAnsiTheme="minorHAnsi" w:cstheme="minorHAnsi"/>
          <w:color w:val="000000"/>
          <w:sz w:val="22"/>
          <w:szCs w:val="22"/>
        </w:rPr>
        <w:t>被黑客攻擊</w:t>
      </w:r>
      <w:proofErr w:type="gramEnd"/>
      <w:r w:rsidRPr="007129EE">
        <w:rPr>
          <w:rFonts w:asciiTheme="minorHAnsi" w:eastAsia="SimSun" w:hAnsiTheme="minorHAnsi" w:cstheme="minorHAnsi"/>
          <w:color w:val="000000"/>
          <w:sz w:val="22"/>
          <w:szCs w:val="22"/>
        </w:rPr>
        <w:t>及虛擬資產被盜的現象屢見不鮮。受害者可能很難挽回該等攻擊造成的損失。這可能造成重大損失及</w:t>
      </w:r>
      <w:r w:rsidRPr="007129EE">
        <w:rPr>
          <w:rFonts w:asciiTheme="minorHAnsi" w:eastAsia="SimSun" w:hAnsiTheme="minorHAnsi" w:cstheme="minorHAnsi"/>
          <w:color w:val="000000"/>
          <w:sz w:val="22"/>
          <w:szCs w:val="22"/>
        </w:rPr>
        <w:t>/</w:t>
      </w:r>
      <w:r w:rsidRPr="007129EE">
        <w:rPr>
          <w:rFonts w:asciiTheme="minorHAnsi" w:eastAsia="SimSun" w:hAnsiTheme="minorHAnsi" w:cstheme="minorHAnsi"/>
          <w:color w:val="000000"/>
          <w:sz w:val="22"/>
          <w:szCs w:val="22"/>
        </w:rPr>
        <w:t>或其他影響，以致嚴重損害投資者利益。</w:t>
      </w:r>
    </w:p>
    <w:p w14:paraId="27A27111" w14:textId="77777777"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lang w:eastAsia="zh-TW"/>
        </w:rPr>
      </w:pPr>
    </w:p>
    <w:p w14:paraId="1DD85FE9" w14:textId="651C151F" w:rsidR="008B6550" w:rsidRPr="007129EE"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上述事件可能影響虛擬資產、投資者賬戶、本網站或</w:t>
      </w:r>
      <w:r w:rsidRPr="007129EE">
        <w:rPr>
          <w:rFonts w:asciiTheme="minorHAnsi" w:eastAsia="SimSun" w:hAnsiTheme="minorHAnsi" w:cstheme="minorHAnsi"/>
          <w:color w:val="000000"/>
          <w:sz w:val="22"/>
          <w:szCs w:val="22"/>
        </w:rPr>
        <w:t>HashKey</w:t>
      </w:r>
      <w:r w:rsidRPr="007129EE">
        <w:rPr>
          <w:rFonts w:asciiTheme="minorHAnsi" w:eastAsia="SimSun" w:hAnsiTheme="minorHAnsi" w:cstheme="minorHAnsi"/>
          <w:color w:val="000000"/>
          <w:sz w:val="22"/>
          <w:szCs w:val="22"/>
        </w:rPr>
        <w:t>交易所提供之任何服務的特徵、功能、操作、使用、存取或其他屬性。</w:t>
      </w:r>
      <w:r w:rsidRPr="007129EE">
        <w:rPr>
          <w:rFonts w:asciiTheme="minorHAnsi" w:eastAsia="SimSun" w:hAnsiTheme="minorHAnsi" w:cstheme="minorHAnsi"/>
          <w:sz w:val="22"/>
          <w:szCs w:val="22"/>
        </w:rPr>
        <w:t>儘管</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會努力採取行業最佳實務以保證</w:t>
      </w:r>
      <w:r w:rsidRPr="007129EE">
        <w:rPr>
          <w:rFonts w:asciiTheme="minorHAnsi" w:eastAsia="SimSun" w:hAnsiTheme="minorHAnsi" w:cstheme="minorHAnsi"/>
          <w:color w:val="000000"/>
          <w:sz w:val="22"/>
          <w:szCs w:val="22"/>
        </w:rPr>
        <w:t>虛擬資產</w:t>
      </w:r>
      <w:r w:rsidRPr="007129EE">
        <w:rPr>
          <w:rFonts w:asciiTheme="minorHAnsi" w:eastAsia="SimSun" w:hAnsiTheme="minorHAnsi" w:cstheme="minorHAnsi"/>
          <w:sz w:val="22"/>
          <w:szCs w:val="22"/>
        </w:rPr>
        <w:t>安全（包括但不限於使用冷儲存及多重簽署驗證），但成功實施網絡盜竊及上述其他欺詐活動仍可能發生。</w:t>
      </w:r>
    </w:p>
    <w:p w14:paraId="10E4331B" w14:textId="77777777" w:rsidR="008B6550" w:rsidRPr="007129EE" w:rsidRDefault="008B6550" w:rsidP="007F689A">
      <w:pPr>
        <w:autoSpaceDE w:val="0"/>
        <w:autoSpaceDN w:val="0"/>
        <w:adjustRightInd w:val="0"/>
        <w:jc w:val="both"/>
        <w:rPr>
          <w:rFonts w:asciiTheme="minorHAnsi" w:eastAsia="SimSun" w:hAnsiTheme="minorHAnsi" w:cstheme="minorHAnsi"/>
          <w:color w:val="000000"/>
          <w:sz w:val="22"/>
          <w:szCs w:val="22"/>
          <w:lang w:eastAsia="zh-TW"/>
        </w:rPr>
      </w:pPr>
    </w:p>
    <w:p w14:paraId="1D8954E6" w14:textId="0B3D836F"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原始程式碼的缺陷</w:t>
      </w:r>
    </w:p>
    <w:p w14:paraId="388AB6F9" w14:textId="51E7EEAC" w:rsidR="008B6550" w:rsidRPr="007129EE" w:rsidRDefault="008B6550" w:rsidP="000A15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儘管我們透過質量保證程序以確保原始程式碼盡量準確發揮預期作用，惟無法保證原始程式碼（其中一些是開放原始程式碼）毫無瑕疵。原始程式碼可能包含漏洞、缺陷、不一致、瑕疵或錯誤，導致某些功能停用、產生漏洞或導致不穩定。此類缺陷可能損害交易平台的可預測性、可用性、穩定性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或安全性。開放原始程式碼倚賴透明度，來促進社區共同識別及解決代碼中的問題。</w:t>
      </w:r>
    </w:p>
    <w:p w14:paraId="3C9A49DF" w14:textId="77777777" w:rsidR="008B6550" w:rsidRPr="007129EE" w:rsidRDefault="008B6550" w:rsidP="007F689A">
      <w:pPr>
        <w:jc w:val="both"/>
        <w:rPr>
          <w:rFonts w:asciiTheme="minorHAnsi" w:eastAsia="SimSun" w:hAnsiTheme="minorHAnsi" w:cstheme="minorHAnsi"/>
          <w:sz w:val="22"/>
          <w:szCs w:val="22"/>
        </w:rPr>
      </w:pPr>
    </w:p>
    <w:p w14:paraId="0610BA92" w14:textId="15C19B4E"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無需許可的去中心化自治賬簿</w:t>
      </w:r>
    </w:p>
    <w:p w14:paraId="4AD21C40" w14:textId="49BC22E9" w:rsidR="008B6550" w:rsidRPr="007129EE" w:rsidRDefault="008B6550" w:rsidP="000A15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交易平台正處於開發中，旨在服務於各種分佈式賬簿系統，此類系統是無需許可的協定，可供任何人存取及使用。除了使用去中心化賬簿，我們還擬利用亦可在去中心化賬簿上運作的支援技術。我們交易平台的實用性及完整性倚賴於該等去中心化賬簿的穩定性、安全性及受歡迎程度。倚賴此類分散式賬簿技術所帶來的風險包括：技術中存在的技術性缺陷、成為有惡意人員的目標、大多數挖礦攻擊、共識攻擊或其他挖礦攻擊、共識</w:t>
      </w:r>
      <w:proofErr w:type="gramStart"/>
      <w:r w:rsidRPr="007129EE">
        <w:rPr>
          <w:rFonts w:asciiTheme="minorHAnsi" w:eastAsia="SimSun" w:hAnsiTheme="minorHAnsi" w:cstheme="minorHAnsi"/>
          <w:sz w:val="22"/>
          <w:szCs w:val="22"/>
        </w:rPr>
        <w:t>協定或算法</w:t>
      </w:r>
      <w:proofErr w:type="gramEnd"/>
      <w:r w:rsidRPr="007129EE">
        <w:rPr>
          <w:rFonts w:asciiTheme="minorHAnsi" w:eastAsia="SimSun" w:hAnsiTheme="minorHAnsi" w:cstheme="minorHAnsi"/>
          <w:sz w:val="22"/>
          <w:szCs w:val="22"/>
        </w:rPr>
        <w:t>的變更、社區或礦工支援減少、相關虛擬資產價值的快速波動、競爭網絡、平台與資產的存在或發展、指令碼語言的缺陷、開發者、礦工及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使用者之間的糾紛以及監管行動。我們的設想是成為一個開放、去中心化的社區，其組成可包括世界各地的使用者、支持者、開發者及其他參與者，他們可能採用任何方式與我們有關聯或無關聯。就平台的維護、治理及發展而言，交易平台具有去中心化和自治性質。</w:t>
      </w:r>
    </w:p>
    <w:p w14:paraId="79929957" w14:textId="77777777" w:rsidR="008B6550" w:rsidRPr="007129EE" w:rsidRDefault="008B6550" w:rsidP="007F689A">
      <w:pPr>
        <w:jc w:val="both"/>
        <w:rPr>
          <w:rFonts w:asciiTheme="minorHAnsi" w:eastAsia="SimSun" w:hAnsiTheme="minorHAnsi" w:cstheme="minorHAnsi"/>
          <w:sz w:val="22"/>
          <w:szCs w:val="22"/>
        </w:rPr>
      </w:pPr>
    </w:p>
    <w:p w14:paraId="0811937F" w14:textId="51942A19"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安全性受損</w:t>
      </w:r>
    </w:p>
    <w:p w14:paraId="25543067" w14:textId="3C1FD8AC" w:rsidR="008B6550" w:rsidRPr="007129EE" w:rsidRDefault="008B6550" w:rsidP="000A154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我們</w:t>
      </w:r>
      <w:proofErr w:type="gramStart"/>
      <w:r w:rsidRPr="007129EE">
        <w:rPr>
          <w:rFonts w:asciiTheme="minorHAnsi" w:eastAsia="SimSun" w:hAnsiTheme="minorHAnsi" w:cstheme="minorHAnsi"/>
          <w:sz w:val="22"/>
          <w:szCs w:val="22"/>
        </w:rPr>
        <w:t>倚</w:t>
      </w:r>
      <w:proofErr w:type="gramEnd"/>
      <w:r w:rsidRPr="007129EE">
        <w:rPr>
          <w:rFonts w:asciiTheme="minorHAnsi" w:eastAsia="SimSun" w:hAnsiTheme="minorHAnsi" w:cstheme="minorHAnsi"/>
          <w:sz w:val="22"/>
          <w:szCs w:val="22"/>
        </w:rPr>
        <w:t>賴開源軟件及無需許可的去中心化分佈式賬簿，包括但不限於以太坊。因此，任何</w:t>
      </w:r>
      <w:proofErr w:type="gramStart"/>
      <w:r w:rsidRPr="007129EE">
        <w:rPr>
          <w:rFonts w:asciiTheme="minorHAnsi" w:eastAsia="SimSun" w:hAnsiTheme="minorHAnsi" w:cstheme="minorHAnsi"/>
          <w:sz w:val="22"/>
          <w:szCs w:val="22"/>
        </w:rPr>
        <w:t>人均有可能</w:t>
      </w:r>
      <w:proofErr w:type="gramEnd"/>
      <w:r w:rsidRPr="007129EE">
        <w:rPr>
          <w:rFonts w:asciiTheme="minorHAnsi" w:eastAsia="SimSun" w:hAnsiTheme="minorHAnsi" w:cstheme="minorHAnsi"/>
          <w:sz w:val="22"/>
          <w:szCs w:val="22"/>
        </w:rPr>
        <w:t>有意或無意地損害我們交易平台的核心基礎設施要素及其基礎技術。這可能導致交易平台上持有的數位資產丟失，並可能導致我們的系統崩潰。</w:t>
      </w:r>
    </w:p>
    <w:p w14:paraId="29D19AEA" w14:textId="77777777" w:rsidR="008B6550" w:rsidRPr="007129EE" w:rsidRDefault="008B6550" w:rsidP="007F689A">
      <w:pPr>
        <w:jc w:val="both"/>
        <w:rPr>
          <w:rFonts w:asciiTheme="minorHAnsi" w:eastAsia="SimSun" w:hAnsiTheme="minorHAnsi" w:cstheme="minorHAnsi"/>
          <w:sz w:val="22"/>
          <w:szCs w:val="22"/>
        </w:rPr>
      </w:pPr>
    </w:p>
    <w:p w14:paraId="6930BF06" w14:textId="6100082C"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處理能力不足</w:t>
      </w:r>
    </w:p>
    <w:p w14:paraId="0E1D35FB" w14:textId="2CC8254A" w:rsidR="008B6550" w:rsidRPr="007129EE" w:rsidRDefault="008B6550" w:rsidP="00AD53A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隨著交易平台的產能提升，交易量及對處理能力的需求亦會急劇增加。如果處理能力需求超出預期，交易平台的網絡可能出現不穩定及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或停擺。這可能給欺詐活動創造機會，包括但不限於虛假或未經授權的交易（例如「雙重支付」）。此類問題可能損害交易平台的可用性、穩定性及安全性。</w:t>
      </w:r>
    </w:p>
    <w:p w14:paraId="11AC87C6" w14:textId="77777777" w:rsidR="008B6550" w:rsidRPr="007129EE" w:rsidRDefault="008B6550" w:rsidP="007F689A">
      <w:pPr>
        <w:jc w:val="both"/>
        <w:rPr>
          <w:rFonts w:asciiTheme="minorHAnsi" w:eastAsia="SimSun" w:hAnsiTheme="minorHAnsi" w:cstheme="minorHAnsi"/>
          <w:sz w:val="22"/>
          <w:szCs w:val="22"/>
        </w:rPr>
      </w:pPr>
    </w:p>
    <w:p w14:paraId="22E16324" w14:textId="77433219"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未經授權索取虛擬資產</w:t>
      </w:r>
    </w:p>
    <w:p w14:paraId="3BA51600" w14:textId="154B4374" w:rsidR="008B6550" w:rsidRPr="007129EE" w:rsidRDefault="008B6550" w:rsidP="00AD53A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任何人在成功存取投資者在我們平台上註冊的錢包、</w:t>
      </w:r>
      <w:proofErr w:type="gramStart"/>
      <w:r w:rsidRPr="007129EE">
        <w:rPr>
          <w:rFonts w:asciiTheme="minorHAnsi" w:eastAsia="SimSun" w:hAnsiTheme="minorHAnsi" w:cstheme="minorHAnsi"/>
          <w:sz w:val="22"/>
          <w:szCs w:val="22"/>
        </w:rPr>
        <w:t>電郵或投資者</w:t>
      </w:r>
      <w:proofErr w:type="gramEnd"/>
      <w:r w:rsidRPr="007129EE">
        <w:rPr>
          <w:rFonts w:asciiTheme="minorHAnsi" w:eastAsia="SimSun" w:hAnsiTheme="minorHAnsi" w:cstheme="minorHAnsi"/>
          <w:sz w:val="22"/>
          <w:szCs w:val="22"/>
        </w:rPr>
        <w:t>賬戶後，可能會惡意索取數位資產。這可能是由於他人</w:t>
      </w:r>
      <w:proofErr w:type="gramStart"/>
      <w:r w:rsidRPr="007129EE">
        <w:rPr>
          <w:rFonts w:asciiTheme="minorHAnsi" w:eastAsia="SimSun" w:hAnsiTheme="minorHAnsi" w:cstheme="minorHAnsi"/>
          <w:sz w:val="22"/>
          <w:szCs w:val="22"/>
        </w:rPr>
        <w:t>破譯或</w:t>
      </w:r>
      <w:proofErr w:type="gramEnd"/>
      <w:r w:rsidRPr="007129EE">
        <w:rPr>
          <w:rFonts w:asciiTheme="minorHAnsi" w:eastAsia="SimSun" w:hAnsiTheme="minorHAnsi" w:cstheme="minorHAnsi"/>
          <w:sz w:val="22"/>
          <w:szCs w:val="22"/>
        </w:rPr>
        <w:t>破解用戶密碼、網絡釣魚詐騙及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w:t>
      </w:r>
      <w:proofErr w:type="gramStart"/>
      <w:r w:rsidRPr="007129EE">
        <w:rPr>
          <w:rFonts w:asciiTheme="minorHAnsi" w:eastAsia="SimSun" w:hAnsiTheme="minorHAnsi" w:cstheme="minorHAnsi"/>
          <w:sz w:val="22"/>
          <w:szCs w:val="22"/>
        </w:rPr>
        <w:t>其他黑客技術</w:t>
      </w:r>
      <w:proofErr w:type="gramEnd"/>
      <w:r w:rsidRPr="007129EE">
        <w:rPr>
          <w:rFonts w:asciiTheme="minorHAnsi" w:eastAsia="SimSun" w:hAnsiTheme="minorHAnsi" w:cstheme="minorHAnsi"/>
          <w:sz w:val="22"/>
          <w:szCs w:val="22"/>
        </w:rPr>
        <w:t>造成的。隨後，該等數位資產可能發送給他人，並且不可撤銷或復原。建議所有投資者採取適當的安全措施保護自己的錢包、電郵及賬戶。每位</w:t>
      </w:r>
      <w:proofErr w:type="gramStart"/>
      <w:r w:rsidRPr="007129EE">
        <w:rPr>
          <w:rFonts w:asciiTheme="minorHAnsi" w:eastAsia="SimSun" w:hAnsiTheme="minorHAnsi" w:cstheme="minorHAnsi"/>
          <w:sz w:val="22"/>
          <w:szCs w:val="22"/>
        </w:rPr>
        <w:t>投資者均須始終</w:t>
      </w:r>
      <w:proofErr w:type="gramEnd"/>
      <w:r w:rsidRPr="007129EE">
        <w:rPr>
          <w:rFonts w:asciiTheme="minorHAnsi" w:eastAsia="SimSun" w:hAnsiTheme="minorHAnsi" w:cstheme="minorHAnsi"/>
          <w:sz w:val="22"/>
          <w:szCs w:val="22"/>
        </w:rPr>
        <w:t>對其錢包、電郵及交易平台賬戶的安全負責。</w:t>
      </w:r>
    </w:p>
    <w:p w14:paraId="4749C123" w14:textId="77777777" w:rsidR="008B6550" w:rsidRPr="007129EE" w:rsidRDefault="008B6550" w:rsidP="007F689A">
      <w:pPr>
        <w:jc w:val="both"/>
        <w:rPr>
          <w:rFonts w:asciiTheme="minorHAnsi" w:eastAsia="SimSun" w:hAnsiTheme="minorHAnsi" w:cstheme="minorHAnsi"/>
          <w:sz w:val="22"/>
          <w:szCs w:val="22"/>
        </w:rPr>
      </w:pPr>
    </w:p>
    <w:p w14:paraId="73832BF6" w14:textId="548C0247" w:rsidR="008B6550" w:rsidRPr="007129EE"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分叉與攻擊</w:t>
      </w:r>
    </w:p>
    <w:p w14:paraId="0A3A6AD1" w14:textId="03677C21" w:rsidR="008B6550" w:rsidRPr="007129EE" w:rsidRDefault="008B6550" w:rsidP="00AD53A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許多加密代幣是在以太</w:t>
      </w:r>
      <w:proofErr w:type="gramStart"/>
      <w:r w:rsidRPr="007129EE">
        <w:rPr>
          <w:rFonts w:asciiTheme="minorHAnsi" w:eastAsia="SimSun" w:hAnsiTheme="minorHAnsi" w:cstheme="minorHAnsi"/>
          <w:sz w:val="22"/>
          <w:szCs w:val="22"/>
        </w:rPr>
        <w:t>坊區塊鏈</w:t>
      </w:r>
      <w:proofErr w:type="gramEnd"/>
      <w:r w:rsidRPr="007129EE">
        <w:rPr>
          <w:rFonts w:asciiTheme="minorHAnsi" w:eastAsia="SimSun" w:hAnsiTheme="minorHAnsi" w:cstheme="minorHAnsi"/>
          <w:sz w:val="22"/>
          <w:szCs w:val="22"/>
        </w:rPr>
        <w:t>上開發，此乃一個開源協定。一經發佈至開源社區，任何人均可在未經其他人事先許可下為以太坊原始程式碼開發修補程式或升級。如果大量（但未必是絕大多數）以太坊持有者接受修補程式或升級，可能導致以太</w:t>
      </w:r>
      <w:proofErr w:type="gramStart"/>
      <w:r w:rsidRPr="007129EE">
        <w:rPr>
          <w:rFonts w:asciiTheme="minorHAnsi" w:eastAsia="SimSun" w:hAnsiTheme="minorHAnsi" w:cstheme="minorHAnsi"/>
          <w:sz w:val="22"/>
          <w:szCs w:val="22"/>
        </w:rPr>
        <w:t>坊區塊鏈</w:t>
      </w:r>
      <w:proofErr w:type="gramEnd"/>
      <w:r w:rsidRPr="007129EE">
        <w:rPr>
          <w:rFonts w:asciiTheme="minorHAnsi" w:eastAsia="SimSun" w:hAnsiTheme="minorHAnsi" w:cstheme="minorHAnsi"/>
          <w:sz w:val="22"/>
          <w:szCs w:val="22"/>
        </w:rPr>
        <w:t>出現「分叉」。</w:t>
      </w:r>
    </w:p>
    <w:p w14:paraId="7E207D82" w14:textId="77777777" w:rsidR="008B6550" w:rsidRPr="007129EE" w:rsidRDefault="008B6550" w:rsidP="00AD53A1">
      <w:pPr>
        <w:ind w:left="540"/>
        <w:jc w:val="both"/>
        <w:rPr>
          <w:rFonts w:asciiTheme="minorHAnsi" w:eastAsia="SimSun" w:hAnsiTheme="minorHAnsi" w:cstheme="minorHAnsi"/>
          <w:sz w:val="22"/>
          <w:szCs w:val="22"/>
        </w:rPr>
      </w:pPr>
    </w:p>
    <w:p w14:paraId="3F7BDD29" w14:textId="3411C04D" w:rsidR="008B6550" w:rsidRPr="007129EE" w:rsidRDefault="008B6550" w:rsidP="00AD53A1">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分叉</w:t>
      </w:r>
      <w:proofErr w:type="gramStart"/>
      <w:r w:rsidRPr="007129EE">
        <w:rPr>
          <w:rFonts w:asciiTheme="minorHAnsi" w:eastAsia="SimSun" w:hAnsiTheme="minorHAnsi" w:cstheme="minorHAnsi"/>
          <w:sz w:val="22"/>
          <w:szCs w:val="22"/>
        </w:rPr>
        <w:t>區塊鏈的</w:t>
      </w:r>
      <w:proofErr w:type="gramEnd"/>
      <w:r w:rsidRPr="007129EE">
        <w:rPr>
          <w:rFonts w:asciiTheme="minorHAnsi" w:eastAsia="SimSun" w:hAnsiTheme="minorHAnsi" w:cstheme="minorHAnsi"/>
          <w:sz w:val="22"/>
          <w:szCs w:val="22"/>
        </w:rPr>
        <w:t>暫時或永久存在可能對交易平台的運作產生不利影響。此種分叉會破壞交易平台生態系統的可持續性，並可能毀壞或阻礙交易平台。在社區的努力下，可以透過重新合併兩個獨立的分支以解決</w:t>
      </w:r>
      <w:proofErr w:type="gramStart"/>
      <w:r w:rsidRPr="007129EE">
        <w:rPr>
          <w:rFonts w:asciiTheme="minorHAnsi" w:eastAsia="SimSun" w:hAnsiTheme="minorHAnsi" w:cstheme="minorHAnsi"/>
          <w:sz w:val="22"/>
          <w:szCs w:val="22"/>
        </w:rPr>
        <w:t>區塊鏈分叉</w:t>
      </w:r>
      <w:proofErr w:type="gramEnd"/>
      <w:r w:rsidRPr="007129EE">
        <w:rPr>
          <w:rFonts w:asciiTheme="minorHAnsi" w:eastAsia="SimSun" w:hAnsiTheme="minorHAnsi" w:cstheme="minorHAnsi"/>
          <w:sz w:val="22"/>
          <w:szCs w:val="22"/>
        </w:rPr>
        <w:t>問題，惟並不保證成功且無法確定所需時間。</w:t>
      </w:r>
    </w:p>
    <w:p w14:paraId="0DE04E55" w14:textId="77777777" w:rsidR="008B6550" w:rsidRPr="007129EE" w:rsidRDefault="008B6550" w:rsidP="00AD53A1">
      <w:pPr>
        <w:autoSpaceDE w:val="0"/>
        <w:autoSpaceDN w:val="0"/>
        <w:adjustRightInd w:val="0"/>
        <w:ind w:left="540"/>
        <w:jc w:val="both"/>
        <w:rPr>
          <w:rFonts w:asciiTheme="minorHAnsi" w:eastAsia="SimSun" w:hAnsiTheme="minorHAnsi" w:cstheme="minorHAnsi"/>
          <w:color w:val="000000"/>
          <w:sz w:val="22"/>
          <w:szCs w:val="22"/>
          <w:lang w:eastAsia="zh-TW"/>
        </w:rPr>
      </w:pPr>
    </w:p>
    <w:p w14:paraId="7129BD96" w14:textId="280B1A4C" w:rsidR="008B6550" w:rsidRPr="007129EE" w:rsidRDefault="008B6550" w:rsidP="00AD53A1">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針對網絡安全性、完整性或運作的攻擊（包括網絡事件），亦會影響虛擬資產。上述事件（包括分叉）可能影響虛擬資產、網絡或平台的特徵、功能、運作、使用或其他屬性。</w:t>
      </w:r>
    </w:p>
    <w:p w14:paraId="695B11DC" w14:textId="77777777" w:rsidR="008B6550" w:rsidRPr="007129EE" w:rsidRDefault="008B6550" w:rsidP="00AD53A1">
      <w:pPr>
        <w:autoSpaceDE w:val="0"/>
        <w:autoSpaceDN w:val="0"/>
        <w:adjustRightInd w:val="0"/>
        <w:ind w:left="540"/>
        <w:jc w:val="both"/>
        <w:rPr>
          <w:rFonts w:asciiTheme="minorHAnsi" w:eastAsia="SimSun" w:hAnsiTheme="minorHAnsi" w:cstheme="minorHAnsi"/>
          <w:color w:val="000000"/>
          <w:sz w:val="22"/>
          <w:szCs w:val="22"/>
          <w:lang w:eastAsia="zh-TW"/>
        </w:rPr>
      </w:pPr>
    </w:p>
    <w:p w14:paraId="65C91430" w14:textId="4CFCA4A9" w:rsidR="008B6550" w:rsidRPr="007129EE" w:rsidRDefault="008B6550" w:rsidP="00AD53A1">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該等事件還可能嚴重影響虛擬資產的價格或價值、功能及</w:t>
      </w:r>
      <w:r w:rsidRPr="007129EE">
        <w:rPr>
          <w:rFonts w:asciiTheme="minorHAnsi" w:eastAsia="SimSun" w:hAnsiTheme="minorHAnsi" w:cstheme="minorHAnsi"/>
          <w:color w:val="000000"/>
          <w:sz w:val="22"/>
          <w:szCs w:val="22"/>
        </w:rPr>
        <w:t>/</w:t>
      </w:r>
      <w:r w:rsidRPr="007129EE">
        <w:rPr>
          <w:rFonts w:asciiTheme="minorHAnsi" w:eastAsia="SimSun" w:hAnsiTheme="minorHAnsi" w:cstheme="minorHAnsi"/>
          <w:color w:val="000000"/>
          <w:sz w:val="22"/>
          <w:szCs w:val="22"/>
        </w:rPr>
        <w:t>或名稱，甚至導致與虛擬資產相關的網絡或平台關閉。該等事件可能超出</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的控制範圍，或者在</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有能力影響此類事件的情況下，</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的決定或行動可能不符合閣下的最佳利益。</w:t>
      </w:r>
    </w:p>
    <w:p w14:paraId="6E186B86" w14:textId="77777777" w:rsidR="008B6550" w:rsidRPr="007129EE" w:rsidRDefault="008B6550" w:rsidP="007F689A">
      <w:pPr>
        <w:autoSpaceDE w:val="0"/>
        <w:autoSpaceDN w:val="0"/>
        <w:adjustRightInd w:val="0"/>
        <w:jc w:val="both"/>
        <w:rPr>
          <w:rFonts w:asciiTheme="minorHAnsi" w:eastAsia="SimSun" w:hAnsiTheme="minorHAnsi" w:cstheme="minorHAnsi"/>
          <w:color w:val="000000"/>
          <w:sz w:val="22"/>
          <w:szCs w:val="22"/>
          <w:lang w:eastAsia="zh-TW"/>
        </w:rPr>
      </w:pPr>
    </w:p>
    <w:p w14:paraId="39E1D7B6" w14:textId="73F3A4E9"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b/>
          <w:bCs/>
          <w:color w:val="000000"/>
          <w:sz w:val="22"/>
          <w:szCs w:val="22"/>
        </w:rPr>
        <w:t>倚賴網際網路及其他</w:t>
      </w:r>
      <w:r w:rsidRPr="007129EE">
        <w:rPr>
          <w:rFonts w:asciiTheme="minorHAnsi" w:eastAsia="SimSun" w:hAnsiTheme="minorHAnsi" w:cstheme="minorHAnsi"/>
          <w:b/>
          <w:bCs/>
          <w:sz w:val="22"/>
          <w:szCs w:val="22"/>
        </w:rPr>
        <w:t>與技術的相關風險</w:t>
      </w:r>
    </w:p>
    <w:p w14:paraId="281D277A" w14:textId="650A63A5" w:rsidR="008B6550" w:rsidRPr="007129EE" w:rsidRDefault="008B6550" w:rsidP="004303AF">
      <w:pPr>
        <w:autoSpaceDE w:val="0"/>
        <w:autoSpaceDN w:val="0"/>
        <w:adjustRightInd w:val="0"/>
        <w:ind w:left="540"/>
        <w:jc w:val="both"/>
        <w:rPr>
          <w:rFonts w:asciiTheme="minorHAnsi" w:eastAsia="SimSun" w:hAnsiTheme="minorHAnsi" w:cstheme="minorHAnsi"/>
          <w:sz w:val="22"/>
          <w:szCs w:val="22"/>
        </w:rPr>
      </w:pPr>
      <w:r w:rsidRPr="007129EE">
        <w:rPr>
          <w:rFonts w:asciiTheme="minorHAnsi" w:eastAsia="SimSun" w:hAnsiTheme="minorHAnsi" w:cstheme="minorHAnsi"/>
          <w:color w:val="000000"/>
          <w:sz w:val="22"/>
          <w:szCs w:val="22"/>
        </w:rPr>
        <w:lastRenderedPageBreak/>
        <w:t>虛擬資產交易嚴重倚賴網際網路和其他技術。然而，由於網際網路的公共性質，任何部份或整個網際網路在任何特定之間都可能變得不可靠或不可用。</w:t>
      </w:r>
      <w:proofErr w:type="gramStart"/>
      <w:r w:rsidRPr="007129EE">
        <w:rPr>
          <w:rFonts w:asciiTheme="minorHAnsi" w:eastAsia="SimSun" w:hAnsiTheme="minorHAnsi" w:cstheme="minorHAnsi"/>
          <w:color w:val="000000"/>
          <w:sz w:val="22"/>
          <w:szCs w:val="22"/>
        </w:rPr>
        <w:t>此外，</w:t>
      </w:r>
      <w:proofErr w:type="gramEnd"/>
      <w:r w:rsidRPr="007129EE">
        <w:rPr>
          <w:rFonts w:asciiTheme="minorHAnsi" w:eastAsia="SimSun" w:hAnsiTheme="minorHAnsi" w:cstheme="minorHAnsi"/>
          <w:sz w:val="22"/>
          <w:szCs w:val="22"/>
        </w:rPr>
        <w:t>透過網際網路及</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或其他技術傳輸資料時，可能發生資料中斷、延遲、損壞或丟失、資料傳輸洩密或惡意程式碼傳輸。受此影響，閣下的虛擬資產交易可能無法按照閣下的指示在期望的時間執行，或者完全不能執行。</w:t>
      </w:r>
    </w:p>
    <w:p w14:paraId="01803C4E" w14:textId="77777777" w:rsidR="008B6550" w:rsidRPr="007129EE" w:rsidRDefault="008B6550" w:rsidP="007F689A">
      <w:pPr>
        <w:autoSpaceDE w:val="0"/>
        <w:autoSpaceDN w:val="0"/>
        <w:adjustRightInd w:val="0"/>
        <w:jc w:val="both"/>
        <w:rPr>
          <w:rFonts w:asciiTheme="minorHAnsi" w:eastAsia="SimSun" w:hAnsiTheme="minorHAnsi" w:cstheme="minorHAnsi"/>
          <w:sz w:val="22"/>
          <w:szCs w:val="22"/>
          <w:lang w:eastAsia="zh-TW"/>
        </w:rPr>
      </w:pPr>
    </w:p>
    <w:p w14:paraId="2F962CAB" w14:textId="533AD276" w:rsidR="008B6550" w:rsidRPr="007129EE" w:rsidRDefault="008B6550" w:rsidP="004303AF">
      <w:pPr>
        <w:autoSpaceDE w:val="0"/>
        <w:autoSpaceDN w:val="0"/>
        <w:adjustRightInd w:val="0"/>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由於虛擬資產的性質，如果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交易所遇到技術困難，可能妨礙客戶存取其虛擬資產。</w:t>
      </w:r>
    </w:p>
    <w:p w14:paraId="2F3C55AB" w14:textId="77777777" w:rsidR="008B6550" w:rsidRPr="007129EE" w:rsidRDefault="008B6550" w:rsidP="004303AF">
      <w:pPr>
        <w:autoSpaceDE w:val="0"/>
        <w:autoSpaceDN w:val="0"/>
        <w:adjustRightInd w:val="0"/>
        <w:ind w:left="540"/>
        <w:jc w:val="both"/>
        <w:rPr>
          <w:rFonts w:asciiTheme="minorHAnsi" w:eastAsia="SimSun" w:hAnsiTheme="minorHAnsi" w:cstheme="minorHAnsi"/>
          <w:sz w:val="22"/>
          <w:szCs w:val="22"/>
          <w:lang w:eastAsia="zh-TW"/>
        </w:rPr>
      </w:pPr>
    </w:p>
    <w:p w14:paraId="38AF5348" w14:textId="30F1EFD3" w:rsidR="008B6550" w:rsidRPr="007129EE" w:rsidRDefault="008B6550" w:rsidP="004303AF">
      <w:pPr>
        <w:autoSpaceDE w:val="0"/>
        <w:autoSpaceDN w:val="0"/>
        <w:adjustRightInd w:val="0"/>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任何認證、驗證或電腦安全技術均無法做到萬無一失。</w:t>
      </w:r>
    </w:p>
    <w:p w14:paraId="391ABE4C" w14:textId="77777777" w:rsidR="008B6550" w:rsidRPr="007129EE" w:rsidRDefault="008B6550" w:rsidP="004303AF">
      <w:pPr>
        <w:autoSpaceDE w:val="0"/>
        <w:autoSpaceDN w:val="0"/>
        <w:adjustRightInd w:val="0"/>
        <w:ind w:left="540"/>
        <w:jc w:val="both"/>
        <w:rPr>
          <w:rFonts w:asciiTheme="minorHAnsi" w:eastAsia="SimSun" w:hAnsiTheme="minorHAnsi" w:cstheme="minorHAnsi"/>
          <w:color w:val="000000"/>
          <w:sz w:val="22"/>
          <w:szCs w:val="22"/>
          <w:lang w:eastAsia="zh-TW"/>
        </w:rPr>
      </w:pPr>
    </w:p>
    <w:p w14:paraId="52033031" w14:textId="4C8A444C" w:rsidR="008B6550" w:rsidRPr="007129EE" w:rsidRDefault="008B6550" w:rsidP="004303AF">
      <w:pPr>
        <w:autoSpaceDE w:val="0"/>
        <w:autoSpaceDN w:val="0"/>
        <w:adjustRightInd w:val="0"/>
        <w:ind w:left="540"/>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網際網路或其他電子媒體（包括但不限於電子裝置、第三方電訊服務提供者的服務，例如手機或其他手持式交易裝置）本質上是一種不可靠的通訊方式，而這種</w:t>
      </w:r>
      <w:proofErr w:type="gramStart"/>
      <w:r w:rsidRPr="007129EE">
        <w:rPr>
          <w:rFonts w:asciiTheme="minorHAnsi" w:eastAsia="SimSun" w:hAnsiTheme="minorHAnsi" w:cstheme="minorHAnsi"/>
          <w:color w:val="000000"/>
          <w:sz w:val="22"/>
          <w:szCs w:val="22"/>
        </w:rPr>
        <w:t>不</w:t>
      </w:r>
      <w:proofErr w:type="gramEnd"/>
      <w:r w:rsidRPr="007129EE">
        <w:rPr>
          <w:rFonts w:asciiTheme="minorHAnsi" w:eastAsia="SimSun" w:hAnsiTheme="minorHAnsi" w:cstheme="minorHAnsi"/>
          <w:color w:val="000000"/>
          <w:sz w:val="22"/>
          <w:szCs w:val="22"/>
        </w:rPr>
        <w:t>可靠性可能超出</w:t>
      </w:r>
      <w:r w:rsidRPr="007129EE">
        <w:rPr>
          <w:rFonts w:asciiTheme="minorHAnsi" w:eastAsia="SimSun" w:hAnsiTheme="minorHAnsi" w:cstheme="minorHAnsi"/>
          <w:color w:val="000000"/>
          <w:sz w:val="22"/>
          <w:szCs w:val="22"/>
        </w:rPr>
        <w:t>HBL</w:t>
      </w:r>
      <w:r w:rsidRPr="007129EE">
        <w:rPr>
          <w:rFonts w:asciiTheme="minorHAnsi" w:eastAsia="SimSun" w:hAnsiTheme="minorHAnsi" w:cstheme="minorHAnsi"/>
          <w:color w:val="000000"/>
          <w:sz w:val="22"/>
          <w:szCs w:val="22"/>
        </w:rPr>
        <w:t>的控制範圍。</w:t>
      </w:r>
    </w:p>
    <w:p w14:paraId="5F5CA5AF" w14:textId="4A340ABD" w:rsidR="008B6550" w:rsidRPr="007129EE" w:rsidRDefault="008B6550" w:rsidP="004303AF">
      <w:pPr>
        <w:autoSpaceDE w:val="0"/>
        <w:autoSpaceDN w:val="0"/>
        <w:adjustRightInd w:val="0"/>
        <w:ind w:left="540"/>
        <w:jc w:val="both"/>
        <w:rPr>
          <w:rFonts w:asciiTheme="minorHAnsi" w:eastAsia="SimSun" w:hAnsiTheme="minorHAnsi" w:cstheme="minorHAnsi"/>
          <w:color w:val="000000"/>
          <w:sz w:val="22"/>
          <w:szCs w:val="22"/>
        </w:rPr>
      </w:pPr>
      <w:r w:rsidRPr="007129EE">
        <w:rPr>
          <w:rFonts w:asciiTheme="minorHAnsi" w:eastAsia="SimSun" w:hAnsiTheme="minorHAnsi" w:cstheme="minorHAnsi"/>
          <w:color w:val="000000"/>
          <w:sz w:val="22"/>
          <w:szCs w:val="22"/>
        </w:rPr>
        <w:t>透過網際網路或其他電子媒體（包括電子裝置、第三方電訊服務提供者的服務，例如手機或其他手持式交易裝置或互動式語音應答系統）傳輸的任何資料（包括任何文件）或進行的通訊或交易，可能因資料量、網際網路流量、市場波動或不正確的資料傳輸（包括不正確的報價）而出現中斷、傳輸中斷、傳輸延遲，或由於網際網路或其他電子媒體的公共性質而導致價格資料饋送停止。</w:t>
      </w:r>
    </w:p>
    <w:p w14:paraId="291BE0BD" w14:textId="7212094D"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b/>
          <w:bCs/>
          <w:sz w:val="22"/>
          <w:szCs w:val="22"/>
        </w:rPr>
        <w:t>交易僅在記錄或確認後方可視為已執行</w:t>
      </w:r>
    </w:p>
    <w:p w14:paraId="2D896EC1" w14:textId="725A7EDE" w:rsidR="008B6550" w:rsidRPr="007129EE" w:rsidRDefault="008B6550" w:rsidP="004303AF">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某些虛擬資產交易只有在</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交易所記錄並確認後方可視為已經執行，這未必就是投資者發起交易的時間。</w:t>
      </w:r>
    </w:p>
    <w:p w14:paraId="0C6ABDE7" w14:textId="38FBC237" w:rsidR="008B6550" w:rsidRPr="007129EE" w:rsidRDefault="008B6550" w:rsidP="008B6550">
      <w:pPr>
        <w:rPr>
          <w:rFonts w:asciiTheme="minorHAnsi" w:eastAsia="SimSun" w:hAnsiTheme="minorHAnsi" w:cstheme="minorHAnsi"/>
          <w:b/>
          <w:bCs/>
          <w:sz w:val="22"/>
          <w:szCs w:val="22"/>
        </w:rPr>
      </w:pPr>
    </w:p>
    <w:p w14:paraId="7690C4DA" w14:textId="6F6AFEDC" w:rsidR="00B02815" w:rsidRPr="007129EE" w:rsidRDefault="008B6550" w:rsidP="00906D85">
      <w:pPr>
        <w:pStyle w:val="ListParagraph"/>
        <w:numPr>
          <w:ilvl w:val="1"/>
          <w:numId w:val="36"/>
        </w:numPr>
        <w:autoSpaceDE w:val="0"/>
        <w:autoSpaceDN w:val="0"/>
        <w:adjustRightInd w:val="0"/>
        <w:ind w:left="540" w:hanging="540"/>
        <w:rPr>
          <w:rFonts w:asciiTheme="minorHAnsi" w:eastAsia="SimSun" w:hAnsiTheme="minorHAnsi" w:cstheme="minorHAnsi"/>
          <w:b/>
          <w:bCs/>
          <w:color w:val="000000"/>
          <w:sz w:val="22"/>
          <w:szCs w:val="22"/>
        </w:rPr>
      </w:pPr>
      <w:r w:rsidRPr="007129EE">
        <w:rPr>
          <w:rFonts w:asciiTheme="minorHAnsi" w:eastAsia="SimSun" w:hAnsiTheme="minorHAnsi" w:cstheme="minorHAnsi"/>
          <w:b/>
          <w:bCs/>
          <w:color w:val="000000"/>
          <w:sz w:val="22"/>
          <w:szCs w:val="22"/>
        </w:rPr>
        <w:t>時機相關風險</w:t>
      </w:r>
    </w:p>
    <w:p w14:paraId="6B149DA8" w14:textId="1B7F5D99" w:rsidR="004303AF" w:rsidRPr="007129EE" w:rsidRDefault="008B6550" w:rsidP="00B02815">
      <w:pPr>
        <w:ind w:left="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sz w:val="22"/>
          <w:szCs w:val="22"/>
        </w:rPr>
        <w:t>虛擬資產交易在完成投資者業務條款中訂明的步驟後即具約束力。此後，虛擬資產交易不可撤銷。閣下面臨的風險是，最終具約束力的虛擬資產交易發生時間可能與發出指示的時間不一致。閣下可能因虛擬資產交易未在閣下期望的時間進行而蒙受損失。</w:t>
      </w:r>
    </w:p>
    <w:p w14:paraId="056B6B7C" w14:textId="76C0234C" w:rsidR="00B02815" w:rsidRPr="007129EE" w:rsidRDefault="008B6550" w:rsidP="00906D85">
      <w:pPr>
        <w:pStyle w:val="ListParagraph"/>
        <w:numPr>
          <w:ilvl w:val="1"/>
          <w:numId w:val="36"/>
        </w:numPr>
        <w:autoSpaceDE w:val="0"/>
        <w:autoSpaceDN w:val="0"/>
        <w:adjustRightInd w:val="0"/>
        <w:ind w:left="540" w:hanging="540"/>
        <w:rPr>
          <w:rFonts w:asciiTheme="minorHAnsi" w:eastAsia="SimSun" w:hAnsiTheme="minorHAnsi" w:cstheme="minorHAnsi"/>
          <w:b/>
          <w:bCs/>
          <w:color w:val="000000"/>
          <w:sz w:val="22"/>
          <w:szCs w:val="22"/>
        </w:rPr>
      </w:pPr>
      <w:r w:rsidRPr="007129EE">
        <w:rPr>
          <w:rFonts w:asciiTheme="minorHAnsi" w:eastAsia="SimSun" w:hAnsiTheme="minorHAnsi" w:cstheme="minorHAnsi"/>
          <w:b/>
          <w:bCs/>
          <w:color w:val="000000"/>
          <w:sz w:val="22"/>
          <w:szCs w:val="22"/>
        </w:rPr>
        <w:t>未經授權的存取</w:t>
      </w:r>
    </w:p>
    <w:p w14:paraId="76040DF2" w14:textId="422AF7A6" w:rsidR="008B6550" w:rsidRPr="007129EE" w:rsidRDefault="008B6550" w:rsidP="00B02815">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未經授權的第三方可能在閣下不知情或未授權的情況下存取或使用閣下的賬戶並進行虛擬資產交易，例如透過控制閣下使用的其他裝置或賬戶，或者其他手段。</w:t>
      </w:r>
    </w:p>
    <w:p w14:paraId="1498049D" w14:textId="1730B246" w:rsidR="008B6550" w:rsidRPr="007129EE" w:rsidRDefault="008B6550" w:rsidP="008B6550">
      <w:pPr>
        <w:rPr>
          <w:rFonts w:asciiTheme="minorHAnsi" w:eastAsia="SimSun" w:hAnsiTheme="minorHAnsi" w:cstheme="minorHAnsi"/>
          <w:sz w:val="22"/>
          <w:szCs w:val="22"/>
        </w:rPr>
      </w:pPr>
    </w:p>
    <w:p w14:paraId="26F5ACB7" w14:textId="73D0ED00"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b/>
          <w:bCs/>
          <w:sz w:val="22"/>
          <w:szCs w:val="22"/>
        </w:rPr>
        <w:t>交易不可復原</w:t>
      </w:r>
    </w:p>
    <w:p w14:paraId="39EFAC5E" w14:textId="1DF71C3E" w:rsidR="008B6550" w:rsidRPr="007129EE" w:rsidRDefault="008B6550" w:rsidP="00594F0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虛擬資產交易可能不可復原，因此由於欺詐或意外交易造成的損失可能無法挽回。投資者須注意，一旦交易被驗證並記錄在</w:t>
      </w:r>
      <w:proofErr w:type="gramStart"/>
      <w:r w:rsidRPr="007129EE">
        <w:rPr>
          <w:rFonts w:asciiTheme="minorHAnsi" w:eastAsia="SimSun" w:hAnsiTheme="minorHAnsi" w:cstheme="minorHAnsi"/>
          <w:sz w:val="22"/>
          <w:szCs w:val="22"/>
        </w:rPr>
        <w:t>區塊鏈上</w:t>
      </w:r>
      <w:proofErr w:type="gramEnd"/>
      <w:r w:rsidRPr="007129EE">
        <w:rPr>
          <w:rFonts w:asciiTheme="minorHAnsi" w:eastAsia="SimSun" w:hAnsiTheme="minorHAnsi" w:cstheme="minorHAnsi"/>
          <w:sz w:val="22"/>
          <w:szCs w:val="22"/>
        </w:rPr>
        <w:t>，丟失或被盜的虛擬資產通常不可復原。</w:t>
      </w:r>
      <w:r w:rsidRPr="007129EE">
        <w:rPr>
          <w:rFonts w:asciiTheme="minorHAnsi" w:eastAsia="SimSun" w:hAnsiTheme="minorHAnsi" w:cstheme="minorHAnsi"/>
          <w:color w:val="000000"/>
          <w:sz w:val="22"/>
          <w:szCs w:val="22"/>
        </w:rPr>
        <w:t>這意味著虛擬資產的意外或欺詐交易可能無法復原。</w:t>
      </w:r>
    </w:p>
    <w:p w14:paraId="3AB45B5B" w14:textId="31211C93" w:rsidR="008B6550" w:rsidRPr="007129EE" w:rsidRDefault="008B6550" w:rsidP="007F689A">
      <w:pPr>
        <w:jc w:val="both"/>
        <w:rPr>
          <w:rFonts w:asciiTheme="minorHAnsi" w:eastAsia="SimSun" w:hAnsiTheme="minorHAnsi" w:cstheme="minorHAnsi"/>
          <w:sz w:val="22"/>
          <w:szCs w:val="22"/>
        </w:rPr>
      </w:pPr>
    </w:p>
    <w:p w14:paraId="3421774B" w14:textId="7E167F07" w:rsidR="008B6550" w:rsidRPr="007129EE"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7129EE">
        <w:rPr>
          <w:rFonts w:asciiTheme="minorHAnsi" w:eastAsia="SimSun" w:hAnsiTheme="minorHAnsi" w:cstheme="minorHAnsi"/>
          <w:b/>
          <w:bCs/>
          <w:sz w:val="22"/>
          <w:szCs w:val="22"/>
        </w:rPr>
        <w:t>其他重要說明</w:t>
      </w:r>
    </w:p>
    <w:p w14:paraId="02EA4BCC" w14:textId="3FC5A978" w:rsidR="008B6550" w:rsidRPr="007129EE" w:rsidRDefault="008B6550" w:rsidP="00594F0D">
      <w:pPr>
        <w:ind w:left="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除上述內容外，投資者還須注意：</w:t>
      </w:r>
    </w:p>
    <w:p w14:paraId="02ACA2E2" w14:textId="613F46F3" w:rsidR="00906D85" w:rsidRPr="007129EE"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虛擬資產的持續發展以及全球監管發展可能對其產生影響；</w:t>
      </w:r>
    </w:p>
    <w:p w14:paraId="7BFA1CBC" w14:textId="195F2412" w:rsidR="00906D85" w:rsidRPr="007129EE"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大多數虛擬資產的交易、借貸或其他交易平台及託管人目前不受監管；</w:t>
      </w:r>
    </w:p>
    <w:p w14:paraId="2DFA2642" w14:textId="4BDA43EE" w:rsidR="00906D85" w:rsidRPr="007129EE"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與發行人、私人買家和賣家或透過交易、借貸或其他交易平台進行交易時，存在交易對手風險；</w:t>
      </w:r>
    </w:p>
    <w:p w14:paraId="235C6BC8" w14:textId="441711AC" w:rsidR="00906D85" w:rsidRPr="007129EE"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虛擬資產丟失風險，尤其是存放在熱錢包中的虛擬資產；及</w:t>
      </w:r>
    </w:p>
    <w:p w14:paraId="716A7286" w14:textId="5BCE8EA8" w:rsidR="008B6550" w:rsidRPr="007129EE"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投資新型虛擬資產或市場參與者參與更複雜的交易策略可能產生新的風險。</w:t>
      </w:r>
    </w:p>
    <w:p w14:paraId="1BB87F56" w14:textId="77777777" w:rsidR="008B6550" w:rsidRPr="007129EE" w:rsidRDefault="008B6550" w:rsidP="007F689A">
      <w:pPr>
        <w:jc w:val="both"/>
        <w:rPr>
          <w:rFonts w:asciiTheme="minorHAnsi" w:eastAsia="SimSun" w:hAnsiTheme="minorHAnsi" w:cstheme="minorHAnsi"/>
          <w:b/>
          <w:bCs/>
          <w:sz w:val="22"/>
          <w:szCs w:val="22"/>
        </w:rPr>
      </w:pPr>
    </w:p>
    <w:p w14:paraId="411E29CD" w14:textId="440DBF16" w:rsidR="008B6550" w:rsidRPr="007129EE" w:rsidRDefault="008B6550" w:rsidP="007F689A">
      <w:pPr>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免責聲明</w:t>
      </w:r>
    </w:p>
    <w:p w14:paraId="3D366388" w14:textId="77777777" w:rsidR="008B6550" w:rsidRPr="007129EE" w:rsidRDefault="008B6550" w:rsidP="007F689A">
      <w:pPr>
        <w:jc w:val="both"/>
        <w:rPr>
          <w:rFonts w:asciiTheme="minorHAnsi" w:eastAsia="SimSun" w:hAnsiTheme="minorHAnsi" w:cstheme="minorHAnsi"/>
          <w:b/>
          <w:bCs/>
          <w:sz w:val="22"/>
          <w:szCs w:val="22"/>
        </w:rPr>
      </w:pPr>
    </w:p>
    <w:p w14:paraId="6A952BE0" w14:textId="77777777" w:rsidR="008B6550" w:rsidRPr="007129EE" w:rsidRDefault="008B6550" w:rsidP="007F689A">
      <w:pPr>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無投資建議</w:t>
      </w:r>
    </w:p>
    <w:p w14:paraId="77C1178C" w14:textId="36351A48" w:rsidR="008B6550" w:rsidRPr="007129EE" w:rsidRDefault="008B6550"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lastRenderedPageBreak/>
        <w:t>本文件可能不會披露在</w:t>
      </w:r>
      <w:r w:rsidRPr="007129EE">
        <w:rPr>
          <w:rFonts w:asciiTheme="minorHAnsi" w:eastAsia="SimSun" w:hAnsiTheme="minorHAnsi" w:cstheme="minorHAnsi"/>
          <w:sz w:val="22"/>
          <w:szCs w:val="22"/>
        </w:rPr>
        <w:t>HBL</w:t>
      </w:r>
      <w:r w:rsidRPr="007129EE">
        <w:rPr>
          <w:rFonts w:asciiTheme="minorHAnsi" w:eastAsia="SimSun" w:hAnsiTheme="minorHAnsi" w:cstheme="minorHAnsi"/>
          <w:sz w:val="22"/>
          <w:szCs w:val="22"/>
        </w:rPr>
        <w:t>交易平台（名為「</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交易所」）上交易的文中所述虛擬資產的所有風險與特徵。本文件由</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交易所發佈，僅供參考。閣下不應僅倚賴本文件作出任何投資決策，而應仔細閱讀相關發售文件及其他相關文件，尤其是該等文件</w:t>
      </w:r>
      <w:proofErr w:type="gramStart"/>
      <w:r w:rsidRPr="007129EE">
        <w:rPr>
          <w:rFonts w:asciiTheme="minorHAnsi" w:eastAsia="SimSun" w:hAnsiTheme="minorHAnsi" w:cstheme="minorHAnsi"/>
          <w:sz w:val="22"/>
          <w:szCs w:val="22"/>
        </w:rPr>
        <w:t>所載每款</w:t>
      </w:r>
      <w:proofErr w:type="gramEnd"/>
      <w:r w:rsidRPr="007129EE">
        <w:rPr>
          <w:rFonts w:asciiTheme="minorHAnsi" w:eastAsia="SimSun" w:hAnsiTheme="minorHAnsi" w:cstheme="minorHAnsi"/>
          <w:sz w:val="22"/>
          <w:szCs w:val="22"/>
        </w:rPr>
        <w:t>產品的詳述風險。我們並未推薦閣下購買、出售或持有任何虛擬資產。閣下須自行開展盡職調查並了解產品性質及所面臨的風險程度，否則，閣下不應從事虛擬資產交易。對於因投資文中所述任何產品而造成的任何損失，</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交易所概不負責。於作出任何投資決策之前，閣下須考慮本文件或發售文件所載的資訊，亦須考慮閣下自身的財務狀況及具體情況。如有疑問，強烈建議閣下尋求獨立的專業建議。進行任何相關活動時，如果</w:t>
      </w:r>
      <w:r w:rsidRPr="007129EE">
        <w:rPr>
          <w:rFonts w:asciiTheme="minorHAnsi" w:eastAsia="SimSun" w:hAnsiTheme="minorHAnsi" w:cstheme="minorHAnsi"/>
          <w:sz w:val="22"/>
          <w:szCs w:val="22"/>
        </w:rPr>
        <w:t>HashKey</w:t>
      </w:r>
      <w:r w:rsidRPr="007129EE">
        <w:rPr>
          <w:rFonts w:asciiTheme="minorHAnsi" w:eastAsia="SimSun" w:hAnsiTheme="minorHAnsi" w:cstheme="minorHAnsi"/>
          <w:sz w:val="22"/>
          <w:szCs w:val="22"/>
        </w:rPr>
        <w:t>交易所向閣下招攬銷售或推薦任何產品（包括虛擬資產），必須兼顧閣下的財務狀況、投資經驗及投資目標合理推薦適合閣下的產品。本協議中的任何其他條款、我們可能要求閣下簽署的任何其他文件，以及我們可能要求閣下作出的任何聲明，均不會違反本條。</w:t>
      </w:r>
    </w:p>
    <w:p w14:paraId="45B15AA2" w14:textId="77777777" w:rsidR="008B6550" w:rsidRPr="007129EE" w:rsidRDefault="008B6550" w:rsidP="007F689A">
      <w:pPr>
        <w:jc w:val="both"/>
        <w:rPr>
          <w:rFonts w:asciiTheme="minorHAnsi" w:eastAsia="SimSun" w:hAnsiTheme="minorHAnsi" w:cstheme="minorHAnsi"/>
          <w:sz w:val="22"/>
          <w:szCs w:val="22"/>
        </w:rPr>
      </w:pPr>
    </w:p>
    <w:p w14:paraId="3FEECD99" w14:textId="77777777" w:rsidR="008B6550" w:rsidRPr="007129EE" w:rsidRDefault="008B6550" w:rsidP="007F689A">
      <w:pPr>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資訊的準確性</w:t>
      </w:r>
    </w:p>
    <w:p w14:paraId="47522AC4" w14:textId="6DB57C7F" w:rsidR="008B6550" w:rsidRPr="007129EE" w:rsidRDefault="008B6550"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我們盡力確保本文件中的所有資訊準確無誤，但對任何疏漏或錯誤資訊概不負責。所有</w:t>
      </w:r>
      <w:proofErr w:type="gramStart"/>
      <w:r w:rsidRPr="007129EE">
        <w:rPr>
          <w:rFonts w:asciiTheme="minorHAnsi" w:eastAsia="SimSun" w:hAnsiTheme="minorHAnsi" w:cstheme="minorHAnsi"/>
          <w:sz w:val="22"/>
          <w:szCs w:val="22"/>
        </w:rPr>
        <w:t>資訊乃按原樣</w:t>
      </w:r>
      <w:proofErr w:type="gramEnd"/>
      <w:r w:rsidRPr="007129EE">
        <w:rPr>
          <w:rFonts w:asciiTheme="minorHAnsi" w:eastAsia="SimSun" w:hAnsiTheme="minorHAnsi" w:cstheme="minorHAnsi"/>
          <w:sz w:val="22"/>
          <w:szCs w:val="22"/>
        </w:rPr>
        <w:t>提供。</w:t>
      </w:r>
      <w:bookmarkStart w:id="0" w:name="_Hlk36554756"/>
      <w:r w:rsidRPr="007129EE">
        <w:rPr>
          <w:rFonts w:asciiTheme="minorHAnsi" w:eastAsia="SimSun" w:hAnsiTheme="minorHAnsi" w:cstheme="minorHAnsi"/>
          <w:sz w:val="22"/>
          <w:szCs w:val="22"/>
        </w:rPr>
        <w:t>本文件所載的證券相關資訊，乃以香港證券及期貨事務監察委員會、香港聯交所及香港金融管理局網站上的資訊為基礎。本材料的內容未經香港證券及期貨事務監察委員會或任何監管當局審核。閣下了解，閣下使用本文件所載任何及所有資訊的風險由閣下自負。</w:t>
      </w:r>
    </w:p>
    <w:bookmarkEnd w:id="0"/>
    <w:p w14:paraId="363F8648" w14:textId="77777777" w:rsidR="008B6550" w:rsidRPr="007129EE" w:rsidRDefault="008B6550" w:rsidP="007F689A">
      <w:pPr>
        <w:jc w:val="both"/>
        <w:rPr>
          <w:rFonts w:asciiTheme="minorHAnsi" w:eastAsia="SimSun" w:hAnsiTheme="minorHAnsi" w:cstheme="minorHAnsi"/>
          <w:sz w:val="22"/>
          <w:szCs w:val="22"/>
        </w:rPr>
      </w:pPr>
    </w:p>
    <w:p w14:paraId="3E0F5345" w14:textId="131B34E5" w:rsidR="008B6550" w:rsidRPr="007129EE" w:rsidRDefault="008B6550"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本文件並不構成（且無意構成）亦不應被解釋為發出要約或招攬他人投資於文中所述的任何產品。如果本文件的分發違反任何司法管轄區或國家</w:t>
      </w:r>
      <w:r w:rsidRPr="007129EE">
        <w:rPr>
          <w:rFonts w:asciiTheme="minorHAnsi" w:eastAsia="SimSun" w:hAnsiTheme="minorHAnsi" w:cstheme="minorHAnsi"/>
          <w:sz w:val="22"/>
          <w:szCs w:val="22"/>
        </w:rPr>
        <w:t>/</w:t>
      </w:r>
      <w:r w:rsidRPr="007129EE">
        <w:rPr>
          <w:rFonts w:asciiTheme="minorHAnsi" w:eastAsia="SimSun" w:hAnsiTheme="minorHAnsi" w:cstheme="minorHAnsi"/>
          <w:sz w:val="22"/>
          <w:szCs w:val="22"/>
        </w:rPr>
        <w:t>地區之法律或法規，則本文件無意分發給該司法管轄區或國家的人士，亦無意供該等人士使用。</w:t>
      </w:r>
    </w:p>
    <w:p w14:paraId="32429139" w14:textId="07C471F4" w:rsidR="00DB3052" w:rsidRPr="007129EE" w:rsidRDefault="00DB3052" w:rsidP="007F689A">
      <w:pPr>
        <w:jc w:val="both"/>
        <w:rPr>
          <w:rFonts w:asciiTheme="minorHAnsi" w:eastAsia="SimSun" w:hAnsiTheme="minorHAnsi" w:cstheme="minorHAnsi"/>
          <w:sz w:val="22"/>
          <w:szCs w:val="22"/>
        </w:rPr>
      </w:pPr>
    </w:p>
    <w:p w14:paraId="72E33088" w14:textId="4B69EAD5" w:rsidR="00301997" w:rsidRPr="007129EE" w:rsidRDefault="00301997" w:rsidP="007F689A">
      <w:pPr>
        <w:jc w:val="both"/>
        <w:rPr>
          <w:rFonts w:asciiTheme="minorHAnsi" w:eastAsia="SimSun" w:hAnsiTheme="minorHAnsi" w:cstheme="minorHAnsi"/>
          <w:b/>
          <w:bCs/>
          <w:sz w:val="22"/>
          <w:szCs w:val="22"/>
        </w:rPr>
      </w:pPr>
      <w:r w:rsidRPr="007129EE">
        <w:rPr>
          <w:rFonts w:asciiTheme="minorHAnsi" w:eastAsia="SimSun" w:hAnsiTheme="minorHAnsi" w:cstheme="minorHAnsi"/>
          <w:b/>
          <w:bCs/>
          <w:sz w:val="22"/>
          <w:szCs w:val="22"/>
        </w:rPr>
        <w:t>特此確認本人已閱讀、理解並同意上述條款中的各項條款。</w:t>
      </w:r>
    </w:p>
    <w:p w14:paraId="10C9CFBD" w14:textId="77777777" w:rsidR="00301997" w:rsidRPr="007129EE" w:rsidRDefault="00301997" w:rsidP="007F689A">
      <w:pPr>
        <w:jc w:val="both"/>
        <w:rPr>
          <w:rFonts w:asciiTheme="minorHAnsi" w:eastAsia="SimSun" w:hAnsiTheme="minorHAnsi" w:cstheme="minorHAnsi"/>
          <w:sz w:val="22"/>
          <w:szCs w:val="22"/>
        </w:rPr>
      </w:pPr>
    </w:p>
    <w:p w14:paraId="2E93B4D6" w14:textId="77777777" w:rsidR="00301997" w:rsidRPr="007129EE" w:rsidRDefault="00301997" w:rsidP="007F689A">
      <w:pPr>
        <w:jc w:val="both"/>
        <w:rPr>
          <w:rFonts w:asciiTheme="minorHAnsi" w:eastAsia="SimSun" w:hAnsiTheme="minorHAnsi" w:cstheme="minorHAnsi"/>
          <w:sz w:val="22"/>
          <w:szCs w:val="22"/>
        </w:rPr>
      </w:pPr>
    </w:p>
    <w:p w14:paraId="738D325B" w14:textId="77777777" w:rsidR="00301997" w:rsidRPr="007129EE" w:rsidRDefault="00301997" w:rsidP="007F689A">
      <w:pPr>
        <w:jc w:val="both"/>
        <w:rPr>
          <w:rFonts w:asciiTheme="minorHAnsi" w:eastAsia="SimSun"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301997" w:rsidRPr="007129EE" w14:paraId="5815218F" w14:textId="77777777" w:rsidTr="00402A03">
        <w:tc>
          <w:tcPr>
            <w:tcW w:w="3969" w:type="dxa"/>
          </w:tcPr>
          <w:p w14:paraId="0AD1CB3E" w14:textId="77777777" w:rsidR="00301997" w:rsidRPr="007129EE" w:rsidRDefault="00301997"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____________________</w:t>
            </w:r>
          </w:p>
          <w:p w14:paraId="2D6EB881" w14:textId="77777777" w:rsidR="00301997" w:rsidRPr="007129EE" w:rsidRDefault="00301997"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日期</w:t>
            </w:r>
          </w:p>
        </w:tc>
        <w:tc>
          <w:tcPr>
            <w:tcW w:w="5047" w:type="dxa"/>
          </w:tcPr>
          <w:p w14:paraId="0BA9026F" w14:textId="77777777" w:rsidR="00301997" w:rsidRPr="007129EE" w:rsidRDefault="00301997"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_________________________________</w:t>
            </w:r>
          </w:p>
          <w:p w14:paraId="6DCF206E" w14:textId="18C821CF" w:rsidR="00301997" w:rsidRPr="007129EE" w:rsidRDefault="00301997"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客戶簽署</w:t>
            </w:r>
          </w:p>
          <w:p w14:paraId="50C5CF73" w14:textId="6DC733F1" w:rsidR="005C5AF7" w:rsidRPr="007129EE" w:rsidRDefault="007755D4" w:rsidP="007F689A">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全名：</w:t>
            </w:r>
          </w:p>
          <w:p w14:paraId="3E1C206F" w14:textId="365C95F2" w:rsidR="00301997" w:rsidRPr="007129EE" w:rsidRDefault="005C5AF7" w:rsidP="007755D4">
            <w:pPr>
              <w:jc w:val="both"/>
              <w:rPr>
                <w:rFonts w:asciiTheme="minorHAnsi" w:eastAsia="SimSun" w:hAnsiTheme="minorHAnsi" w:cstheme="minorHAnsi"/>
                <w:sz w:val="22"/>
                <w:szCs w:val="22"/>
              </w:rPr>
            </w:pPr>
            <w:r w:rsidRPr="007129EE">
              <w:rPr>
                <w:rFonts w:asciiTheme="minorHAnsi" w:eastAsia="SimSun" w:hAnsiTheme="minorHAnsi" w:cstheme="minorHAnsi"/>
                <w:sz w:val="22"/>
                <w:szCs w:val="22"/>
              </w:rPr>
              <w:t>地址：</w:t>
            </w:r>
          </w:p>
        </w:tc>
      </w:tr>
    </w:tbl>
    <w:p w14:paraId="4FAF31FC" w14:textId="77777777" w:rsidR="00301997" w:rsidRPr="007129EE" w:rsidRDefault="00301997" w:rsidP="00BC08F5">
      <w:pPr>
        <w:rPr>
          <w:rFonts w:asciiTheme="minorHAnsi" w:eastAsia="SimSun" w:hAnsiTheme="minorHAnsi" w:cstheme="minorHAnsi"/>
        </w:rPr>
      </w:pPr>
    </w:p>
    <w:sectPr w:rsidR="00301997" w:rsidRPr="007129E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3010" w14:textId="77777777" w:rsidR="004F3F24" w:rsidRDefault="004F3F24" w:rsidP="00E05911">
      <w:r>
        <w:separator/>
      </w:r>
    </w:p>
  </w:endnote>
  <w:endnote w:type="continuationSeparator" w:id="0">
    <w:p w14:paraId="5E628754" w14:textId="77777777" w:rsidR="004F3F24" w:rsidRDefault="004F3F24" w:rsidP="00E0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F60E" w14:textId="77777777" w:rsidR="004F3F24" w:rsidRDefault="004F3F24" w:rsidP="00E05911">
      <w:r>
        <w:separator/>
      </w:r>
    </w:p>
  </w:footnote>
  <w:footnote w:type="continuationSeparator" w:id="0">
    <w:p w14:paraId="698F2997" w14:textId="77777777" w:rsidR="004F3F24" w:rsidRDefault="004F3F24" w:rsidP="00E0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E1D1" w14:textId="0116D677" w:rsidR="00EE1018" w:rsidRDefault="001211B5" w:rsidP="001211B5">
    <w:pPr>
      <w:pStyle w:val="Header"/>
    </w:pPr>
    <w:r>
      <w:rPr>
        <w:noProof/>
      </w:rPr>
      <w:drawing>
        <wp:inline distT="0" distB="0" distL="0" distR="0" wp14:anchorId="642E40EF" wp14:editId="5D7E0962">
          <wp:extent cx="1226383" cy="374604"/>
          <wp:effectExtent l="0" t="0" r="0" b="6985"/>
          <wp:docPr id="1"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pin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467" cy="392651"/>
                  </a:xfrm>
                  <a:prstGeom prst="rect">
                    <a:avLst/>
                  </a:prstGeom>
                  <a:noFill/>
                  <a:ln>
                    <a:noFill/>
                  </a:ln>
                </pic:spPr>
              </pic:pic>
            </a:graphicData>
          </a:graphic>
        </wp:inline>
      </w:drawing>
    </w:r>
  </w:p>
  <w:p w14:paraId="1615C67F" w14:textId="77777777" w:rsidR="001211B5" w:rsidRPr="001211B5" w:rsidRDefault="001211B5" w:rsidP="00121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EB71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63DBE"/>
    <w:multiLevelType w:val="multilevel"/>
    <w:tmpl w:val="EB7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35614"/>
    <w:multiLevelType w:val="multilevel"/>
    <w:tmpl w:val="6A50EC5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 w15:restartNumberingAfterBreak="0">
    <w:nsid w:val="03C706D2"/>
    <w:multiLevelType w:val="hybridMultilevel"/>
    <w:tmpl w:val="3B0ED512"/>
    <w:lvl w:ilvl="0" w:tplc="40D0BEE6">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3F04F9D"/>
    <w:multiLevelType w:val="multilevel"/>
    <w:tmpl w:val="85069AC2"/>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5" w15:restartNumberingAfterBreak="0">
    <w:nsid w:val="06686DEF"/>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9D90BB8"/>
    <w:multiLevelType w:val="multilevel"/>
    <w:tmpl w:val="8C6CA86E"/>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7" w15:restartNumberingAfterBreak="0">
    <w:nsid w:val="113849C8"/>
    <w:multiLevelType w:val="multilevel"/>
    <w:tmpl w:val="2D9C39EA"/>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 w15:restartNumberingAfterBreak="0">
    <w:nsid w:val="13DC2059"/>
    <w:multiLevelType w:val="multilevel"/>
    <w:tmpl w:val="A19201C2"/>
    <w:lvl w:ilvl="0">
      <w:start w:val="1"/>
      <w:numFmt w:val="lowerLetter"/>
      <w:lvlText w:val="(%1)"/>
      <w:lvlJc w:val="left"/>
      <w:pPr>
        <w:tabs>
          <w:tab w:val="num" w:pos="990"/>
        </w:tabs>
        <w:ind w:left="990" w:hanging="360"/>
      </w:pPr>
      <w:rPr>
        <w:rFonts w:asciiTheme="minorHAnsi" w:eastAsiaTheme="minorEastAsia" w:hAnsiTheme="minorHAnsi" w:cstheme="minorBidi"/>
        <w:sz w:val="22"/>
        <w:szCs w:val="22"/>
      </w:rPr>
    </w:lvl>
    <w:lvl w:ilvl="1" w:tentative="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Symbol" w:hAnsi="Symbol" w:hint="default"/>
        <w:sz w:val="20"/>
      </w:rPr>
    </w:lvl>
    <w:lvl w:ilvl="3" w:tentative="1">
      <w:start w:val="1"/>
      <w:numFmt w:val="bullet"/>
      <w:lvlText w:val=""/>
      <w:lvlJc w:val="left"/>
      <w:pPr>
        <w:tabs>
          <w:tab w:val="num" w:pos="3150"/>
        </w:tabs>
        <w:ind w:left="3150" w:hanging="360"/>
      </w:pPr>
      <w:rPr>
        <w:rFonts w:ascii="Symbol" w:hAnsi="Symbol" w:hint="default"/>
        <w:sz w:val="20"/>
      </w:rPr>
    </w:lvl>
    <w:lvl w:ilvl="4" w:tentative="1">
      <w:start w:val="1"/>
      <w:numFmt w:val="bullet"/>
      <w:lvlText w:val=""/>
      <w:lvlJc w:val="left"/>
      <w:pPr>
        <w:tabs>
          <w:tab w:val="num" w:pos="3870"/>
        </w:tabs>
        <w:ind w:left="3870" w:hanging="360"/>
      </w:pPr>
      <w:rPr>
        <w:rFonts w:ascii="Symbol" w:hAnsi="Symbol" w:hint="default"/>
        <w:sz w:val="20"/>
      </w:rPr>
    </w:lvl>
    <w:lvl w:ilvl="5" w:tentative="1">
      <w:start w:val="1"/>
      <w:numFmt w:val="bullet"/>
      <w:lvlText w:val=""/>
      <w:lvlJc w:val="left"/>
      <w:pPr>
        <w:tabs>
          <w:tab w:val="num" w:pos="4590"/>
        </w:tabs>
        <w:ind w:left="4590" w:hanging="360"/>
      </w:pPr>
      <w:rPr>
        <w:rFonts w:ascii="Symbol" w:hAnsi="Symbol" w:hint="default"/>
        <w:sz w:val="20"/>
      </w:rPr>
    </w:lvl>
    <w:lvl w:ilvl="6" w:tentative="1">
      <w:start w:val="1"/>
      <w:numFmt w:val="bullet"/>
      <w:lvlText w:val=""/>
      <w:lvlJc w:val="left"/>
      <w:pPr>
        <w:tabs>
          <w:tab w:val="num" w:pos="5310"/>
        </w:tabs>
        <w:ind w:left="5310" w:hanging="360"/>
      </w:pPr>
      <w:rPr>
        <w:rFonts w:ascii="Symbol" w:hAnsi="Symbol" w:hint="default"/>
        <w:sz w:val="20"/>
      </w:rPr>
    </w:lvl>
    <w:lvl w:ilvl="7" w:tentative="1">
      <w:start w:val="1"/>
      <w:numFmt w:val="bullet"/>
      <w:lvlText w:val=""/>
      <w:lvlJc w:val="left"/>
      <w:pPr>
        <w:tabs>
          <w:tab w:val="num" w:pos="6030"/>
        </w:tabs>
        <w:ind w:left="6030" w:hanging="360"/>
      </w:pPr>
      <w:rPr>
        <w:rFonts w:ascii="Symbol" w:hAnsi="Symbol" w:hint="default"/>
        <w:sz w:val="20"/>
      </w:rPr>
    </w:lvl>
    <w:lvl w:ilvl="8" w:tentative="1">
      <w:start w:val="1"/>
      <w:numFmt w:val="bullet"/>
      <w:lvlText w:val=""/>
      <w:lvlJc w:val="left"/>
      <w:pPr>
        <w:tabs>
          <w:tab w:val="num" w:pos="6750"/>
        </w:tabs>
        <w:ind w:left="6750" w:hanging="360"/>
      </w:pPr>
      <w:rPr>
        <w:rFonts w:ascii="Symbol" w:hAnsi="Symbol" w:hint="default"/>
        <w:sz w:val="20"/>
      </w:rPr>
    </w:lvl>
  </w:abstractNum>
  <w:abstractNum w:abstractNumId="9" w15:restartNumberingAfterBreak="0">
    <w:nsid w:val="1F0B0E09"/>
    <w:multiLevelType w:val="multilevel"/>
    <w:tmpl w:val="A8F098F8"/>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0" w15:restartNumberingAfterBreak="0">
    <w:nsid w:val="2706493F"/>
    <w:multiLevelType w:val="multilevel"/>
    <w:tmpl w:val="6CCC5C22"/>
    <w:lvl w:ilvl="0">
      <w:start w:val="1"/>
      <w:numFmt w:val="lowerLetter"/>
      <w:lvlText w:val="(%1)"/>
      <w:lvlJc w:val="left"/>
      <w:pPr>
        <w:tabs>
          <w:tab w:val="num" w:pos="792"/>
        </w:tabs>
        <w:ind w:left="792" w:hanging="360"/>
      </w:pPr>
      <w:rPr>
        <w:rFonts w:hint="default"/>
      </w:rPr>
    </w:lvl>
    <w:lvl w:ilvl="1">
      <w:start w:val="1"/>
      <w:numFmt w:val="bullet"/>
      <w:lvlText w:val=""/>
      <w:lvlJc w:val="left"/>
      <w:pPr>
        <w:tabs>
          <w:tab w:val="num" w:pos="1512"/>
        </w:tabs>
        <w:ind w:left="1512" w:hanging="360"/>
      </w:pPr>
      <w:rPr>
        <w:rFonts w:ascii="Symbol" w:hAnsi="Symbol" w:hint="default"/>
        <w:sz w:val="20"/>
      </w:rPr>
    </w:lvl>
    <w:lvl w:ilvl="2" w:tentative="1">
      <w:start w:val="1"/>
      <w:numFmt w:val="decimal"/>
      <w:lvlText w:val="%3."/>
      <w:lvlJc w:val="left"/>
      <w:pPr>
        <w:tabs>
          <w:tab w:val="num" w:pos="2232"/>
        </w:tabs>
        <w:ind w:left="2232" w:hanging="360"/>
      </w:pPr>
    </w:lvl>
    <w:lvl w:ilvl="3" w:tentative="1">
      <w:start w:val="1"/>
      <w:numFmt w:val="decimal"/>
      <w:lvlText w:val="%4."/>
      <w:lvlJc w:val="left"/>
      <w:pPr>
        <w:tabs>
          <w:tab w:val="num" w:pos="2952"/>
        </w:tabs>
        <w:ind w:left="2952" w:hanging="360"/>
      </w:pPr>
    </w:lvl>
    <w:lvl w:ilvl="4" w:tentative="1">
      <w:start w:val="1"/>
      <w:numFmt w:val="decimal"/>
      <w:lvlText w:val="%5."/>
      <w:lvlJc w:val="left"/>
      <w:pPr>
        <w:tabs>
          <w:tab w:val="num" w:pos="3672"/>
        </w:tabs>
        <w:ind w:left="3672" w:hanging="360"/>
      </w:pPr>
    </w:lvl>
    <w:lvl w:ilvl="5" w:tentative="1">
      <w:start w:val="1"/>
      <w:numFmt w:val="decimal"/>
      <w:lvlText w:val="%6."/>
      <w:lvlJc w:val="left"/>
      <w:pPr>
        <w:tabs>
          <w:tab w:val="num" w:pos="4392"/>
        </w:tabs>
        <w:ind w:left="4392" w:hanging="360"/>
      </w:pPr>
    </w:lvl>
    <w:lvl w:ilvl="6" w:tentative="1">
      <w:start w:val="1"/>
      <w:numFmt w:val="decimal"/>
      <w:lvlText w:val="%7."/>
      <w:lvlJc w:val="left"/>
      <w:pPr>
        <w:tabs>
          <w:tab w:val="num" w:pos="5112"/>
        </w:tabs>
        <w:ind w:left="5112" w:hanging="360"/>
      </w:pPr>
    </w:lvl>
    <w:lvl w:ilvl="7" w:tentative="1">
      <w:start w:val="1"/>
      <w:numFmt w:val="decimal"/>
      <w:lvlText w:val="%8."/>
      <w:lvlJc w:val="left"/>
      <w:pPr>
        <w:tabs>
          <w:tab w:val="num" w:pos="5832"/>
        </w:tabs>
        <w:ind w:left="5832" w:hanging="360"/>
      </w:pPr>
    </w:lvl>
    <w:lvl w:ilvl="8" w:tentative="1">
      <w:start w:val="1"/>
      <w:numFmt w:val="decimal"/>
      <w:lvlText w:val="%9."/>
      <w:lvlJc w:val="left"/>
      <w:pPr>
        <w:tabs>
          <w:tab w:val="num" w:pos="6552"/>
        </w:tabs>
        <w:ind w:left="6552" w:hanging="360"/>
      </w:pPr>
    </w:lvl>
  </w:abstractNum>
  <w:abstractNum w:abstractNumId="11" w15:restartNumberingAfterBreak="0">
    <w:nsid w:val="2871231D"/>
    <w:multiLevelType w:val="multilevel"/>
    <w:tmpl w:val="C0B208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15:restartNumberingAfterBreak="0">
    <w:nsid w:val="28B72CAB"/>
    <w:multiLevelType w:val="multilevel"/>
    <w:tmpl w:val="39A4B7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016A1"/>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B0B0073"/>
    <w:multiLevelType w:val="multilevel"/>
    <w:tmpl w:val="4170E47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5" w15:restartNumberingAfterBreak="0">
    <w:nsid w:val="2D61284B"/>
    <w:multiLevelType w:val="hybridMultilevel"/>
    <w:tmpl w:val="0B06289E"/>
    <w:lvl w:ilvl="0" w:tplc="8F426AF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6494F4B"/>
    <w:multiLevelType w:val="multilevel"/>
    <w:tmpl w:val="4E78CBC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7" w15:restartNumberingAfterBreak="0">
    <w:nsid w:val="37807779"/>
    <w:multiLevelType w:val="multilevel"/>
    <w:tmpl w:val="141CC8BE"/>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360" w:hanging="360"/>
      </w:pPr>
      <w:rPr>
        <w:rFonts w:hint="default"/>
        <w:b/>
        <w:bCs/>
      </w:rPr>
    </w:lvl>
    <w:lvl w:ilvl="2">
      <w:start w:val="1"/>
      <w:numFmt w:val="lowerLetter"/>
      <w:lvlText w:val="(%3)"/>
      <w:lvlJc w:val="left"/>
      <w:pPr>
        <w:ind w:left="90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13496E"/>
    <w:multiLevelType w:val="multilevel"/>
    <w:tmpl w:val="6778FFBC"/>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9" w15:restartNumberingAfterBreak="0">
    <w:nsid w:val="3CB064BE"/>
    <w:multiLevelType w:val="multilevel"/>
    <w:tmpl w:val="64103EB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0" w15:restartNumberingAfterBreak="0">
    <w:nsid w:val="3D761627"/>
    <w:multiLevelType w:val="multilevel"/>
    <w:tmpl w:val="194E4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E66188E"/>
    <w:multiLevelType w:val="multilevel"/>
    <w:tmpl w:val="B7281D6E"/>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2" w15:restartNumberingAfterBreak="0">
    <w:nsid w:val="3F9454D5"/>
    <w:multiLevelType w:val="multilevel"/>
    <w:tmpl w:val="06F67A76"/>
    <w:lvl w:ilvl="0">
      <w:start w:val="1"/>
      <w:numFmt w:val="lowerLetter"/>
      <w:lvlText w:val="(%1)"/>
      <w:lvlJc w:val="left"/>
      <w:pPr>
        <w:tabs>
          <w:tab w:val="num" w:pos="-180"/>
        </w:tabs>
        <w:ind w:left="-180" w:hanging="360"/>
      </w:pPr>
      <w:rPr>
        <w:rFonts w:hint="default"/>
        <w:sz w:val="22"/>
        <w:szCs w:val="22"/>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3" w15:restartNumberingAfterBreak="0">
    <w:nsid w:val="3FFE3595"/>
    <w:multiLevelType w:val="multilevel"/>
    <w:tmpl w:val="82BE3CEC"/>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2B97B20"/>
    <w:multiLevelType w:val="multilevel"/>
    <w:tmpl w:val="57EC8A1A"/>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3F00630"/>
    <w:multiLevelType w:val="multilevel"/>
    <w:tmpl w:val="8DF8E136"/>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77C16C9"/>
    <w:multiLevelType w:val="multilevel"/>
    <w:tmpl w:val="AEF21AB0"/>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bCs w:val="0"/>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75B55"/>
    <w:multiLevelType w:val="multilevel"/>
    <w:tmpl w:val="D938DDB6"/>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8" w15:restartNumberingAfterBreak="0">
    <w:nsid w:val="4DEF0B73"/>
    <w:multiLevelType w:val="multilevel"/>
    <w:tmpl w:val="FD322C3A"/>
    <w:lvl w:ilvl="0">
      <w:start w:val="1"/>
      <w:numFmt w:val="lowerLetter"/>
      <w:lvlText w:val="(%1)"/>
      <w:lvlJc w:val="left"/>
      <w:pPr>
        <w:tabs>
          <w:tab w:val="num" w:pos="792"/>
        </w:tabs>
        <w:ind w:left="792" w:hanging="360"/>
      </w:pPr>
      <w:rPr>
        <w:rFonts w:hint="default"/>
      </w:rPr>
    </w:lvl>
    <w:lvl w:ilvl="1">
      <w:start w:val="1"/>
      <w:numFmt w:val="bullet"/>
      <w:lvlText w:val=""/>
      <w:lvlJc w:val="left"/>
      <w:pPr>
        <w:tabs>
          <w:tab w:val="num" w:pos="1512"/>
        </w:tabs>
        <w:ind w:left="1512" w:hanging="360"/>
      </w:pPr>
      <w:rPr>
        <w:rFonts w:ascii="Symbol" w:hAnsi="Symbol" w:hint="default"/>
        <w:sz w:val="20"/>
      </w:rPr>
    </w:lvl>
    <w:lvl w:ilvl="2">
      <w:start w:val="1"/>
      <w:numFmt w:val="lowerRoman"/>
      <w:lvlText w:val="(%3)"/>
      <w:lvlJc w:val="left"/>
      <w:pPr>
        <w:ind w:left="1620" w:hanging="720"/>
      </w:pPr>
      <w:rPr>
        <w:rFonts w:hint="default"/>
      </w:rPr>
    </w:lvl>
    <w:lvl w:ilvl="3" w:tentative="1">
      <w:start w:val="1"/>
      <w:numFmt w:val="decimal"/>
      <w:lvlText w:val="%4."/>
      <w:lvlJc w:val="left"/>
      <w:pPr>
        <w:tabs>
          <w:tab w:val="num" w:pos="2952"/>
        </w:tabs>
        <w:ind w:left="2952" w:hanging="360"/>
      </w:pPr>
    </w:lvl>
    <w:lvl w:ilvl="4" w:tentative="1">
      <w:start w:val="1"/>
      <w:numFmt w:val="decimal"/>
      <w:lvlText w:val="%5."/>
      <w:lvlJc w:val="left"/>
      <w:pPr>
        <w:tabs>
          <w:tab w:val="num" w:pos="3672"/>
        </w:tabs>
        <w:ind w:left="3672" w:hanging="360"/>
      </w:pPr>
    </w:lvl>
    <w:lvl w:ilvl="5" w:tentative="1">
      <w:start w:val="1"/>
      <w:numFmt w:val="decimal"/>
      <w:lvlText w:val="%6."/>
      <w:lvlJc w:val="left"/>
      <w:pPr>
        <w:tabs>
          <w:tab w:val="num" w:pos="4392"/>
        </w:tabs>
        <w:ind w:left="4392" w:hanging="360"/>
      </w:pPr>
    </w:lvl>
    <w:lvl w:ilvl="6" w:tentative="1">
      <w:start w:val="1"/>
      <w:numFmt w:val="decimal"/>
      <w:lvlText w:val="%7."/>
      <w:lvlJc w:val="left"/>
      <w:pPr>
        <w:tabs>
          <w:tab w:val="num" w:pos="5112"/>
        </w:tabs>
        <w:ind w:left="5112" w:hanging="360"/>
      </w:pPr>
    </w:lvl>
    <w:lvl w:ilvl="7" w:tentative="1">
      <w:start w:val="1"/>
      <w:numFmt w:val="decimal"/>
      <w:lvlText w:val="%8."/>
      <w:lvlJc w:val="left"/>
      <w:pPr>
        <w:tabs>
          <w:tab w:val="num" w:pos="5832"/>
        </w:tabs>
        <w:ind w:left="5832" w:hanging="360"/>
      </w:pPr>
    </w:lvl>
    <w:lvl w:ilvl="8" w:tentative="1">
      <w:start w:val="1"/>
      <w:numFmt w:val="decimal"/>
      <w:lvlText w:val="%9."/>
      <w:lvlJc w:val="left"/>
      <w:pPr>
        <w:tabs>
          <w:tab w:val="num" w:pos="6552"/>
        </w:tabs>
        <w:ind w:left="6552" w:hanging="360"/>
      </w:pPr>
    </w:lvl>
  </w:abstractNum>
  <w:abstractNum w:abstractNumId="29" w15:restartNumberingAfterBreak="0">
    <w:nsid w:val="4E623A04"/>
    <w:multiLevelType w:val="multilevel"/>
    <w:tmpl w:val="4972245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0" w15:restartNumberingAfterBreak="0">
    <w:nsid w:val="4F233009"/>
    <w:multiLevelType w:val="multilevel"/>
    <w:tmpl w:val="F97EDF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1" w15:restartNumberingAfterBreak="0">
    <w:nsid w:val="4FC57CBE"/>
    <w:multiLevelType w:val="multilevel"/>
    <w:tmpl w:val="250CB8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2"/>
        <w:szCs w:val="22"/>
      </w:rPr>
    </w:lvl>
    <w:lvl w:ilvl="2">
      <w:start w:val="1"/>
      <w:numFmt w:val="lowerRoman"/>
      <w:lvlText w:val="(%3)"/>
      <w:lvlJc w:val="left"/>
      <w:pPr>
        <w:ind w:left="1440" w:hanging="360"/>
      </w:pPr>
      <w:rPr>
        <w:rFonts w:hint="default"/>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2" w15:restartNumberingAfterBreak="0">
    <w:nsid w:val="54D66017"/>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F214C85"/>
    <w:multiLevelType w:val="multilevel"/>
    <w:tmpl w:val="A74806F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4" w15:restartNumberingAfterBreak="0">
    <w:nsid w:val="630D3E84"/>
    <w:multiLevelType w:val="multilevel"/>
    <w:tmpl w:val="6CF67B38"/>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5" w15:restartNumberingAfterBreak="0">
    <w:nsid w:val="69844705"/>
    <w:multiLevelType w:val="multilevel"/>
    <w:tmpl w:val="424CCF1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6" w15:restartNumberingAfterBreak="0">
    <w:nsid w:val="6AC42F50"/>
    <w:multiLevelType w:val="multilevel"/>
    <w:tmpl w:val="BEE2846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7" w15:restartNumberingAfterBreak="0">
    <w:nsid w:val="6C5540C8"/>
    <w:multiLevelType w:val="multilevel"/>
    <w:tmpl w:val="C9B83AF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8" w15:restartNumberingAfterBreak="0">
    <w:nsid w:val="71785DC2"/>
    <w:multiLevelType w:val="multilevel"/>
    <w:tmpl w:val="6DE0881A"/>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9" w15:restartNumberingAfterBreak="0">
    <w:nsid w:val="72E87BC2"/>
    <w:multiLevelType w:val="multilevel"/>
    <w:tmpl w:val="046E4DAC"/>
    <w:lvl w:ilvl="0">
      <w:start w:val="1"/>
      <w:numFmt w:val="lowerLetter"/>
      <w:lvlText w:val="(%1)"/>
      <w:lvlJc w:val="left"/>
      <w:pPr>
        <w:tabs>
          <w:tab w:val="num" w:pos="900"/>
        </w:tabs>
        <w:ind w:left="900" w:hanging="360"/>
      </w:pPr>
      <w:rPr>
        <w:rFonts w:asciiTheme="minorHAnsi" w:eastAsiaTheme="minorEastAsia" w:hAnsiTheme="minorHAnsi" w:cstheme="minorBidi"/>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0" w15:restartNumberingAfterBreak="0">
    <w:nsid w:val="75B337EA"/>
    <w:multiLevelType w:val="multilevel"/>
    <w:tmpl w:val="3474B390"/>
    <w:lvl w:ilvl="0">
      <w:start w:val="1"/>
      <w:numFmt w:val="decimal"/>
      <w:lvlText w:val="%1."/>
      <w:lvlJc w:val="left"/>
      <w:pPr>
        <w:tabs>
          <w:tab w:val="num" w:pos="720"/>
        </w:tabs>
        <w:ind w:left="720" w:hanging="360"/>
      </w:pPr>
    </w:lvl>
    <w:lvl w:ilvl="1">
      <w:start w:val="1"/>
      <w:numFmt w:val="lowerLetter"/>
      <w:lvlText w:val="(%2)"/>
      <w:lvlJc w:val="left"/>
      <w:pPr>
        <w:ind w:left="90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53BEC"/>
    <w:multiLevelType w:val="multilevel"/>
    <w:tmpl w:val="8E1A0B3C"/>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2" w15:restartNumberingAfterBreak="0">
    <w:nsid w:val="79103B26"/>
    <w:multiLevelType w:val="multilevel"/>
    <w:tmpl w:val="865E5B9E"/>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3" w15:restartNumberingAfterBreak="0">
    <w:nsid w:val="7EE84EEA"/>
    <w:multiLevelType w:val="multilevel"/>
    <w:tmpl w:val="FCE0DFE2"/>
    <w:lvl w:ilvl="0">
      <w:start w:val="1"/>
      <w:numFmt w:val="lowerLetter"/>
      <w:lvlText w:val="(%1)"/>
      <w:lvlJc w:val="left"/>
      <w:pPr>
        <w:tabs>
          <w:tab w:val="num" w:pos="720"/>
        </w:tabs>
        <w:ind w:left="720" w:hanging="360"/>
      </w:pPr>
      <w:rPr>
        <w:rFonts w:hint="default"/>
        <w:sz w:val="22"/>
        <w:szCs w:val="22"/>
      </w:rPr>
    </w:lvl>
    <w:lvl w:ilvl="1">
      <w:start w:val="1"/>
      <w:numFmt w:val="lowerLetter"/>
      <w:lvlText w:val="(%2)"/>
      <w:lvlJc w:val="left"/>
      <w:pPr>
        <w:ind w:left="90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4" w15:restartNumberingAfterBreak="0">
    <w:nsid w:val="7EF26052"/>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F8434CB"/>
    <w:multiLevelType w:val="multilevel"/>
    <w:tmpl w:val="F0C6649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num w:numId="1" w16cid:durableId="234364243">
    <w:abstractNumId w:val="8"/>
  </w:num>
  <w:num w:numId="2" w16cid:durableId="681664598">
    <w:abstractNumId w:val="20"/>
  </w:num>
  <w:num w:numId="3" w16cid:durableId="283657063">
    <w:abstractNumId w:val="44"/>
  </w:num>
  <w:num w:numId="4" w16cid:durableId="1039546352">
    <w:abstractNumId w:val="5"/>
  </w:num>
  <w:num w:numId="5" w16cid:durableId="686711355">
    <w:abstractNumId w:val="13"/>
  </w:num>
  <w:num w:numId="6" w16cid:durableId="954293886">
    <w:abstractNumId w:val="32"/>
  </w:num>
  <w:num w:numId="7" w16cid:durableId="942568042">
    <w:abstractNumId w:val="25"/>
  </w:num>
  <w:num w:numId="8" w16cid:durableId="625500954">
    <w:abstractNumId w:val="18"/>
  </w:num>
  <w:num w:numId="9" w16cid:durableId="662122963">
    <w:abstractNumId w:val="33"/>
  </w:num>
  <w:num w:numId="10" w16cid:durableId="1494684638">
    <w:abstractNumId w:val="34"/>
  </w:num>
  <w:num w:numId="11" w16cid:durableId="1723286873">
    <w:abstractNumId w:val="27"/>
  </w:num>
  <w:num w:numId="12" w16cid:durableId="1297219830">
    <w:abstractNumId w:val="22"/>
  </w:num>
  <w:num w:numId="13" w16cid:durableId="1970429886">
    <w:abstractNumId w:val="23"/>
  </w:num>
  <w:num w:numId="14" w16cid:durableId="41565361">
    <w:abstractNumId w:val="24"/>
  </w:num>
  <w:num w:numId="15" w16cid:durableId="1435442241">
    <w:abstractNumId w:val="41"/>
  </w:num>
  <w:num w:numId="16" w16cid:durableId="1437943471">
    <w:abstractNumId w:val="1"/>
  </w:num>
  <w:num w:numId="17" w16cid:durableId="625309558">
    <w:abstractNumId w:val="7"/>
  </w:num>
  <w:num w:numId="18" w16cid:durableId="25109680">
    <w:abstractNumId w:val="16"/>
  </w:num>
  <w:num w:numId="19" w16cid:durableId="2018384847">
    <w:abstractNumId w:val="2"/>
  </w:num>
  <w:num w:numId="20" w16cid:durableId="569581822">
    <w:abstractNumId w:val="30"/>
  </w:num>
  <w:num w:numId="21" w16cid:durableId="1837763260">
    <w:abstractNumId w:val="42"/>
  </w:num>
  <w:num w:numId="22" w16cid:durableId="364447559">
    <w:abstractNumId w:val="39"/>
  </w:num>
  <w:num w:numId="23" w16cid:durableId="1200969853">
    <w:abstractNumId w:val="36"/>
  </w:num>
  <w:num w:numId="24" w16cid:durableId="1285037897">
    <w:abstractNumId w:val="37"/>
  </w:num>
  <w:num w:numId="25" w16cid:durableId="2101364477">
    <w:abstractNumId w:val="11"/>
  </w:num>
  <w:num w:numId="26" w16cid:durableId="1110710219">
    <w:abstractNumId w:val="12"/>
  </w:num>
  <w:num w:numId="27" w16cid:durableId="1784571760">
    <w:abstractNumId w:val="38"/>
  </w:num>
  <w:num w:numId="28" w16cid:durableId="886449704">
    <w:abstractNumId w:val="29"/>
  </w:num>
  <w:num w:numId="29" w16cid:durableId="1981882886">
    <w:abstractNumId w:val="14"/>
  </w:num>
  <w:num w:numId="30" w16cid:durableId="1240283869">
    <w:abstractNumId w:val="6"/>
  </w:num>
  <w:num w:numId="31" w16cid:durableId="2048019383">
    <w:abstractNumId w:val="9"/>
  </w:num>
  <w:num w:numId="32" w16cid:durableId="93745092">
    <w:abstractNumId w:val="35"/>
  </w:num>
  <w:num w:numId="33" w16cid:durableId="840775714">
    <w:abstractNumId w:val="45"/>
  </w:num>
  <w:num w:numId="34" w16cid:durableId="546457205">
    <w:abstractNumId w:val="40"/>
  </w:num>
  <w:num w:numId="35" w16cid:durableId="597300859">
    <w:abstractNumId w:val="43"/>
  </w:num>
  <w:num w:numId="36" w16cid:durableId="1978996170">
    <w:abstractNumId w:val="17"/>
  </w:num>
  <w:num w:numId="37" w16cid:durableId="230578713">
    <w:abstractNumId w:val="0"/>
  </w:num>
  <w:num w:numId="38" w16cid:durableId="145515124">
    <w:abstractNumId w:val="3"/>
  </w:num>
  <w:num w:numId="39" w16cid:durableId="1789666472">
    <w:abstractNumId w:val="26"/>
  </w:num>
  <w:num w:numId="40" w16cid:durableId="1104808894">
    <w:abstractNumId w:val="10"/>
  </w:num>
  <w:num w:numId="41" w16cid:durableId="293101218">
    <w:abstractNumId w:val="28"/>
  </w:num>
  <w:num w:numId="42" w16cid:durableId="1790273132">
    <w:abstractNumId w:val="15"/>
  </w:num>
  <w:num w:numId="43" w16cid:durableId="719745536">
    <w:abstractNumId w:val="4"/>
  </w:num>
  <w:num w:numId="44" w16cid:durableId="1985893487">
    <w:abstractNumId w:val="19"/>
  </w:num>
  <w:num w:numId="45" w16cid:durableId="1075013948">
    <w:abstractNumId w:val="31"/>
  </w:num>
  <w:num w:numId="46" w16cid:durableId="1118840081">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F5"/>
    <w:rsid w:val="00000FD0"/>
    <w:rsid w:val="00007780"/>
    <w:rsid w:val="00020378"/>
    <w:rsid w:val="00021475"/>
    <w:rsid w:val="000363DB"/>
    <w:rsid w:val="0003662B"/>
    <w:rsid w:val="00046BA2"/>
    <w:rsid w:val="00047354"/>
    <w:rsid w:val="00054B7C"/>
    <w:rsid w:val="00062E07"/>
    <w:rsid w:val="00092E64"/>
    <w:rsid w:val="000A1545"/>
    <w:rsid w:val="000A37D4"/>
    <w:rsid w:val="000A5F45"/>
    <w:rsid w:val="000C0BF5"/>
    <w:rsid w:val="000C720E"/>
    <w:rsid w:val="000D3FA5"/>
    <w:rsid w:val="000E51DA"/>
    <w:rsid w:val="000F03F3"/>
    <w:rsid w:val="00102CEB"/>
    <w:rsid w:val="00103FBC"/>
    <w:rsid w:val="00106C14"/>
    <w:rsid w:val="00110CEE"/>
    <w:rsid w:val="00111B53"/>
    <w:rsid w:val="00114C51"/>
    <w:rsid w:val="00120B87"/>
    <w:rsid w:val="001211B5"/>
    <w:rsid w:val="00122A16"/>
    <w:rsid w:val="00143955"/>
    <w:rsid w:val="00151281"/>
    <w:rsid w:val="001568E7"/>
    <w:rsid w:val="00160EEE"/>
    <w:rsid w:val="00165755"/>
    <w:rsid w:val="00166877"/>
    <w:rsid w:val="001677F4"/>
    <w:rsid w:val="00172B77"/>
    <w:rsid w:val="00176686"/>
    <w:rsid w:val="001860A4"/>
    <w:rsid w:val="001A250B"/>
    <w:rsid w:val="001A68A8"/>
    <w:rsid w:val="001C1F6D"/>
    <w:rsid w:val="001C59EC"/>
    <w:rsid w:val="001D27F6"/>
    <w:rsid w:val="001E6345"/>
    <w:rsid w:val="00200A79"/>
    <w:rsid w:val="00206879"/>
    <w:rsid w:val="00210526"/>
    <w:rsid w:val="00215043"/>
    <w:rsid w:val="002232D5"/>
    <w:rsid w:val="0022478B"/>
    <w:rsid w:val="002331AF"/>
    <w:rsid w:val="00233319"/>
    <w:rsid w:val="002370A8"/>
    <w:rsid w:val="002556AA"/>
    <w:rsid w:val="00255E11"/>
    <w:rsid w:val="00264E88"/>
    <w:rsid w:val="0028009D"/>
    <w:rsid w:val="0028708C"/>
    <w:rsid w:val="00287651"/>
    <w:rsid w:val="00287A13"/>
    <w:rsid w:val="002A4C62"/>
    <w:rsid w:val="002C0238"/>
    <w:rsid w:val="002C2B0F"/>
    <w:rsid w:val="002E0612"/>
    <w:rsid w:val="002E6802"/>
    <w:rsid w:val="002E6E71"/>
    <w:rsid w:val="002F7C20"/>
    <w:rsid w:val="00301997"/>
    <w:rsid w:val="00302AAE"/>
    <w:rsid w:val="00305E1A"/>
    <w:rsid w:val="00307473"/>
    <w:rsid w:val="00317C83"/>
    <w:rsid w:val="00333D84"/>
    <w:rsid w:val="00334DB7"/>
    <w:rsid w:val="00341488"/>
    <w:rsid w:val="003523E7"/>
    <w:rsid w:val="0037297A"/>
    <w:rsid w:val="00380D49"/>
    <w:rsid w:val="00380F11"/>
    <w:rsid w:val="00382BF9"/>
    <w:rsid w:val="00391C1E"/>
    <w:rsid w:val="003A37CB"/>
    <w:rsid w:val="003A7044"/>
    <w:rsid w:val="003B27C5"/>
    <w:rsid w:val="003B6EE4"/>
    <w:rsid w:val="003D151F"/>
    <w:rsid w:val="003D40E3"/>
    <w:rsid w:val="003D5E3A"/>
    <w:rsid w:val="003E0EE2"/>
    <w:rsid w:val="003E60EA"/>
    <w:rsid w:val="003F67F7"/>
    <w:rsid w:val="003F749F"/>
    <w:rsid w:val="003F7509"/>
    <w:rsid w:val="004064CA"/>
    <w:rsid w:val="004100D2"/>
    <w:rsid w:val="00413983"/>
    <w:rsid w:val="0041554B"/>
    <w:rsid w:val="00416006"/>
    <w:rsid w:val="00417C94"/>
    <w:rsid w:val="004233DD"/>
    <w:rsid w:val="004303AF"/>
    <w:rsid w:val="00440F51"/>
    <w:rsid w:val="0045059D"/>
    <w:rsid w:val="0045168E"/>
    <w:rsid w:val="00465CA9"/>
    <w:rsid w:val="004744A4"/>
    <w:rsid w:val="00480283"/>
    <w:rsid w:val="00484FE0"/>
    <w:rsid w:val="00491A83"/>
    <w:rsid w:val="00494791"/>
    <w:rsid w:val="004A23E7"/>
    <w:rsid w:val="004A698C"/>
    <w:rsid w:val="004A6FC4"/>
    <w:rsid w:val="004B632D"/>
    <w:rsid w:val="004C0149"/>
    <w:rsid w:val="004C08F0"/>
    <w:rsid w:val="004C124C"/>
    <w:rsid w:val="004D0CB8"/>
    <w:rsid w:val="004D5E7A"/>
    <w:rsid w:val="004D6136"/>
    <w:rsid w:val="004F199B"/>
    <w:rsid w:val="004F3F24"/>
    <w:rsid w:val="004F7EA8"/>
    <w:rsid w:val="00520F96"/>
    <w:rsid w:val="00522F0A"/>
    <w:rsid w:val="00544623"/>
    <w:rsid w:val="0058085E"/>
    <w:rsid w:val="00581644"/>
    <w:rsid w:val="00582012"/>
    <w:rsid w:val="005914C2"/>
    <w:rsid w:val="00591A31"/>
    <w:rsid w:val="00594F0D"/>
    <w:rsid w:val="00595F0E"/>
    <w:rsid w:val="005A2587"/>
    <w:rsid w:val="005A4D46"/>
    <w:rsid w:val="005B47F4"/>
    <w:rsid w:val="005B7373"/>
    <w:rsid w:val="005C3851"/>
    <w:rsid w:val="005C5778"/>
    <w:rsid w:val="005C5AF7"/>
    <w:rsid w:val="005D53A3"/>
    <w:rsid w:val="005E2E2A"/>
    <w:rsid w:val="005E458B"/>
    <w:rsid w:val="005F61B7"/>
    <w:rsid w:val="00607894"/>
    <w:rsid w:val="00643260"/>
    <w:rsid w:val="006447C1"/>
    <w:rsid w:val="00651FFF"/>
    <w:rsid w:val="00662143"/>
    <w:rsid w:val="0066683A"/>
    <w:rsid w:val="00676433"/>
    <w:rsid w:val="006775B4"/>
    <w:rsid w:val="00690C71"/>
    <w:rsid w:val="00695FF5"/>
    <w:rsid w:val="006A621D"/>
    <w:rsid w:val="006A629C"/>
    <w:rsid w:val="006A674E"/>
    <w:rsid w:val="006C4DD5"/>
    <w:rsid w:val="006C7904"/>
    <w:rsid w:val="006D24EE"/>
    <w:rsid w:val="006E7D42"/>
    <w:rsid w:val="00700B93"/>
    <w:rsid w:val="00700ECF"/>
    <w:rsid w:val="0070317A"/>
    <w:rsid w:val="0070417D"/>
    <w:rsid w:val="007129EE"/>
    <w:rsid w:val="007646E4"/>
    <w:rsid w:val="007712B1"/>
    <w:rsid w:val="00771696"/>
    <w:rsid w:val="00774305"/>
    <w:rsid w:val="007755D4"/>
    <w:rsid w:val="007758FD"/>
    <w:rsid w:val="007767D6"/>
    <w:rsid w:val="007815C5"/>
    <w:rsid w:val="00787CB8"/>
    <w:rsid w:val="007A14EF"/>
    <w:rsid w:val="007B20EC"/>
    <w:rsid w:val="007B5A10"/>
    <w:rsid w:val="007E2358"/>
    <w:rsid w:val="007E4981"/>
    <w:rsid w:val="007F2913"/>
    <w:rsid w:val="007F3AB7"/>
    <w:rsid w:val="007F54EF"/>
    <w:rsid w:val="007F5F95"/>
    <w:rsid w:val="007F689A"/>
    <w:rsid w:val="008009E7"/>
    <w:rsid w:val="00814C81"/>
    <w:rsid w:val="0081704A"/>
    <w:rsid w:val="00820412"/>
    <w:rsid w:val="0082159A"/>
    <w:rsid w:val="008241F1"/>
    <w:rsid w:val="00833FED"/>
    <w:rsid w:val="008343F3"/>
    <w:rsid w:val="0083681B"/>
    <w:rsid w:val="0084735D"/>
    <w:rsid w:val="008833A2"/>
    <w:rsid w:val="008A1181"/>
    <w:rsid w:val="008A33CD"/>
    <w:rsid w:val="008A3844"/>
    <w:rsid w:val="008B6550"/>
    <w:rsid w:val="008C43C2"/>
    <w:rsid w:val="008E08BA"/>
    <w:rsid w:val="008E359C"/>
    <w:rsid w:val="008F1369"/>
    <w:rsid w:val="008F3B88"/>
    <w:rsid w:val="008F64D6"/>
    <w:rsid w:val="00900E18"/>
    <w:rsid w:val="00906D85"/>
    <w:rsid w:val="00907875"/>
    <w:rsid w:val="00927D0A"/>
    <w:rsid w:val="00931E41"/>
    <w:rsid w:val="009361B7"/>
    <w:rsid w:val="00946244"/>
    <w:rsid w:val="009504A0"/>
    <w:rsid w:val="00950CE7"/>
    <w:rsid w:val="00953DDA"/>
    <w:rsid w:val="009547AE"/>
    <w:rsid w:val="00963F71"/>
    <w:rsid w:val="00965C82"/>
    <w:rsid w:val="009763CB"/>
    <w:rsid w:val="00984775"/>
    <w:rsid w:val="009A34F7"/>
    <w:rsid w:val="009B03AC"/>
    <w:rsid w:val="009B5EF6"/>
    <w:rsid w:val="009D0C5A"/>
    <w:rsid w:val="009D3149"/>
    <w:rsid w:val="009E581B"/>
    <w:rsid w:val="00A26BBB"/>
    <w:rsid w:val="00A32C02"/>
    <w:rsid w:val="00A37460"/>
    <w:rsid w:val="00A42C3C"/>
    <w:rsid w:val="00A43CFA"/>
    <w:rsid w:val="00A53B04"/>
    <w:rsid w:val="00A61AFC"/>
    <w:rsid w:val="00A63B85"/>
    <w:rsid w:val="00A67697"/>
    <w:rsid w:val="00A86EB6"/>
    <w:rsid w:val="00A921A7"/>
    <w:rsid w:val="00AA0107"/>
    <w:rsid w:val="00AA30FB"/>
    <w:rsid w:val="00AA680A"/>
    <w:rsid w:val="00AB14B3"/>
    <w:rsid w:val="00AD1837"/>
    <w:rsid w:val="00AD53A1"/>
    <w:rsid w:val="00AE636A"/>
    <w:rsid w:val="00AF1570"/>
    <w:rsid w:val="00AF3969"/>
    <w:rsid w:val="00AF58C1"/>
    <w:rsid w:val="00B00E90"/>
    <w:rsid w:val="00B02815"/>
    <w:rsid w:val="00B14B2B"/>
    <w:rsid w:val="00B15763"/>
    <w:rsid w:val="00B2416B"/>
    <w:rsid w:val="00B24827"/>
    <w:rsid w:val="00B25451"/>
    <w:rsid w:val="00B32CD4"/>
    <w:rsid w:val="00B331DD"/>
    <w:rsid w:val="00B45E54"/>
    <w:rsid w:val="00B577FE"/>
    <w:rsid w:val="00B61CFB"/>
    <w:rsid w:val="00B62699"/>
    <w:rsid w:val="00B71F3A"/>
    <w:rsid w:val="00B8021B"/>
    <w:rsid w:val="00B804ED"/>
    <w:rsid w:val="00B829A9"/>
    <w:rsid w:val="00B84D39"/>
    <w:rsid w:val="00B87D0B"/>
    <w:rsid w:val="00BA257F"/>
    <w:rsid w:val="00BA5052"/>
    <w:rsid w:val="00BB0E37"/>
    <w:rsid w:val="00BC08F5"/>
    <w:rsid w:val="00BC3A24"/>
    <w:rsid w:val="00BC758F"/>
    <w:rsid w:val="00BD2717"/>
    <w:rsid w:val="00BD672A"/>
    <w:rsid w:val="00BE22D7"/>
    <w:rsid w:val="00BE7596"/>
    <w:rsid w:val="00C06516"/>
    <w:rsid w:val="00C5383E"/>
    <w:rsid w:val="00C647F0"/>
    <w:rsid w:val="00C65FB8"/>
    <w:rsid w:val="00C675AF"/>
    <w:rsid w:val="00C676A6"/>
    <w:rsid w:val="00C67834"/>
    <w:rsid w:val="00C71E98"/>
    <w:rsid w:val="00C8358B"/>
    <w:rsid w:val="00C94E8A"/>
    <w:rsid w:val="00CA0D38"/>
    <w:rsid w:val="00CB09D1"/>
    <w:rsid w:val="00CB118A"/>
    <w:rsid w:val="00CB39B9"/>
    <w:rsid w:val="00CC3E96"/>
    <w:rsid w:val="00CC558B"/>
    <w:rsid w:val="00CC69D3"/>
    <w:rsid w:val="00CD2648"/>
    <w:rsid w:val="00CE7B71"/>
    <w:rsid w:val="00CF4F15"/>
    <w:rsid w:val="00D16DC2"/>
    <w:rsid w:val="00D204B7"/>
    <w:rsid w:val="00D250F8"/>
    <w:rsid w:val="00D331C8"/>
    <w:rsid w:val="00D44980"/>
    <w:rsid w:val="00D551E2"/>
    <w:rsid w:val="00D56A0B"/>
    <w:rsid w:val="00D56CBB"/>
    <w:rsid w:val="00D80E55"/>
    <w:rsid w:val="00D82A87"/>
    <w:rsid w:val="00D876B8"/>
    <w:rsid w:val="00D96F00"/>
    <w:rsid w:val="00DA0DD3"/>
    <w:rsid w:val="00DA13EA"/>
    <w:rsid w:val="00DA5BC8"/>
    <w:rsid w:val="00DA7842"/>
    <w:rsid w:val="00DB3052"/>
    <w:rsid w:val="00DB5811"/>
    <w:rsid w:val="00DB69F6"/>
    <w:rsid w:val="00DD2578"/>
    <w:rsid w:val="00DE567E"/>
    <w:rsid w:val="00DF4A94"/>
    <w:rsid w:val="00E03FE1"/>
    <w:rsid w:val="00E05911"/>
    <w:rsid w:val="00E07AF4"/>
    <w:rsid w:val="00E07F34"/>
    <w:rsid w:val="00E221F4"/>
    <w:rsid w:val="00E26E87"/>
    <w:rsid w:val="00E34041"/>
    <w:rsid w:val="00E35CE0"/>
    <w:rsid w:val="00E36BF5"/>
    <w:rsid w:val="00E453F5"/>
    <w:rsid w:val="00E57254"/>
    <w:rsid w:val="00E75939"/>
    <w:rsid w:val="00E76E26"/>
    <w:rsid w:val="00E81CAD"/>
    <w:rsid w:val="00E92DF3"/>
    <w:rsid w:val="00EC0DC9"/>
    <w:rsid w:val="00EC4712"/>
    <w:rsid w:val="00ED6117"/>
    <w:rsid w:val="00EE1018"/>
    <w:rsid w:val="00EE3B2C"/>
    <w:rsid w:val="00EE501C"/>
    <w:rsid w:val="00EE734A"/>
    <w:rsid w:val="00F26979"/>
    <w:rsid w:val="00F31632"/>
    <w:rsid w:val="00F452E7"/>
    <w:rsid w:val="00F45649"/>
    <w:rsid w:val="00F57E30"/>
    <w:rsid w:val="00F61D38"/>
    <w:rsid w:val="00F62BB7"/>
    <w:rsid w:val="00F66C65"/>
    <w:rsid w:val="00F700ED"/>
    <w:rsid w:val="00F74146"/>
    <w:rsid w:val="00F76DF2"/>
    <w:rsid w:val="00F859CE"/>
    <w:rsid w:val="00F97D05"/>
    <w:rsid w:val="00FA57F2"/>
    <w:rsid w:val="00FB1065"/>
    <w:rsid w:val="00FB7985"/>
    <w:rsid w:val="00FC32B6"/>
    <w:rsid w:val="00FC4653"/>
    <w:rsid w:val="00FC5866"/>
    <w:rsid w:val="00FC7CA3"/>
    <w:rsid w:val="00FD3616"/>
    <w:rsid w:val="00FD3B00"/>
    <w:rsid w:val="00FD559D"/>
    <w:rsid w:val="00FD748E"/>
    <w:rsid w:val="00FE12CE"/>
    <w:rsid w:val="00FF76B7"/>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411B"/>
  <w15:chartTrackingRefBased/>
  <w15:docId w15:val="{CCAAEEE4-3574-4C93-A94C-2F351860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H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997"/>
    <w:rPr>
      <w:color w:val="0563C1" w:themeColor="hyperlink"/>
      <w:u w:val="single"/>
    </w:rPr>
  </w:style>
  <w:style w:type="character" w:customStyle="1" w:styleId="1">
    <w:name w:val="未处理的提及1"/>
    <w:basedOn w:val="DefaultParagraphFont"/>
    <w:uiPriority w:val="99"/>
    <w:semiHidden/>
    <w:unhideWhenUsed/>
    <w:rsid w:val="00301997"/>
    <w:rPr>
      <w:color w:val="605E5C"/>
      <w:shd w:val="clear" w:color="auto" w:fill="E1DFDD"/>
    </w:rPr>
  </w:style>
  <w:style w:type="table" w:styleId="TableGrid">
    <w:name w:val="Table Grid"/>
    <w:basedOn w:val="TableNormal"/>
    <w:uiPriority w:val="39"/>
    <w:rsid w:val="0030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911"/>
    <w:pPr>
      <w:tabs>
        <w:tab w:val="center" w:pos="4513"/>
        <w:tab w:val="right" w:pos="9026"/>
      </w:tabs>
    </w:pPr>
  </w:style>
  <w:style w:type="character" w:customStyle="1" w:styleId="HeaderChar">
    <w:name w:val="Header Char"/>
    <w:basedOn w:val="DefaultParagraphFont"/>
    <w:link w:val="Header"/>
    <w:uiPriority w:val="99"/>
    <w:rsid w:val="00E05911"/>
  </w:style>
  <w:style w:type="paragraph" w:styleId="Footer">
    <w:name w:val="footer"/>
    <w:basedOn w:val="Normal"/>
    <w:link w:val="FooterChar"/>
    <w:uiPriority w:val="99"/>
    <w:unhideWhenUsed/>
    <w:rsid w:val="00E05911"/>
    <w:pPr>
      <w:tabs>
        <w:tab w:val="center" w:pos="4513"/>
        <w:tab w:val="right" w:pos="9026"/>
      </w:tabs>
    </w:pPr>
  </w:style>
  <w:style w:type="character" w:customStyle="1" w:styleId="FooterChar">
    <w:name w:val="Footer Char"/>
    <w:basedOn w:val="DefaultParagraphFont"/>
    <w:link w:val="Footer"/>
    <w:uiPriority w:val="99"/>
    <w:rsid w:val="00E05911"/>
  </w:style>
  <w:style w:type="paragraph" w:styleId="ListParagraph">
    <w:name w:val="List Paragraph"/>
    <w:basedOn w:val="Normal"/>
    <w:uiPriority w:val="34"/>
    <w:qFormat/>
    <w:rsid w:val="00151281"/>
    <w:pPr>
      <w:ind w:left="720"/>
      <w:contextualSpacing/>
    </w:pPr>
  </w:style>
  <w:style w:type="paragraph" w:styleId="Revision">
    <w:name w:val="Revision"/>
    <w:hidden/>
    <w:uiPriority w:val="99"/>
    <w:semiHidden/>
    <w:rsid w:val="004C124C"/>
    <w:pPr>
      <w:spacing w:after="0" w:line="240" w:lineRule="auto"/>
    </w:pPr>
    <w:rPr>
      <w:rFonts w:ascii="Times New Roman" w:eastAsia="Times New Roman" w:hAnsi="Times New Roman" w:cs="Times New Roman"/>
      <w:sz w:val="24"/>
      <w:szCs w:val="24"/>
    </w:rPr>
  </w:style>
  <w:style w:type="paragraph" w:customStyle="1" w:styleId="Default">
    <w:name w:val="Default"/>
    <w:rsid w:val="008B6550"/>
    <w:pPr>
      <w:autoSpaceDE w:val="0"/>
      <w:autoSpaceDN w:val="0"/>
      <w:adjustRightInd w:val="0"/>
      <w:spacing w:after="0" w:line="240" w:lineRule="auto"/>
    </w:pPr>
    <w:rPr>
      <w:rFonts w:ascii="Arial" w:eastAsia="SimSun" w:hAnsi="Arial" w:cs="Arial"/>
      <w:color w:val="000000"/>
      <w:sz w:val="24"/>
      <w:szCs w:val="24"/>
      <w:lang w:val="en-US"/>
    </w:rPr>
  </w:style>
  <w:style w:type="character" w:styleId="CommentReference">
    <w:name w:val="annotation reference"/>
    <w:basedOn w:val="DefaultParagraphFont"/>
    <w:uiPriority w:val="99"/>
    <w:semiHidden/>
    <w:unhideWhenUsed/>
    <w:rsid w:val="00900E18"/>
    <w:rPr>
      <w:sz w:val="16"/>
      <w:szCs w:val="16"/>
    </w:rPr>
  </w:style>
  <w:style w:type="paragraph" w:styleId="CommentText">
    <w:name w:val="annotation text"/>
    <w:basedOn w:val="Normal"/>
    <w:link w:val="CommentTextChar"/>
    <w:uiPriority w:val="99"/>
    <w:unhideWhenUsed/>
    <w:rsid w:val="00900E18"/>
    <w:rPr>
      <w:sz w:val="20"/>
      <w:szCs w:val="20"/>
    </w:rPr>
  </w:style>
  <w:style w:type="character" w:customStyle="1" w:styleId="CommentTextChar">
    <w:name w:val="Comment Text Char"/>
    <w:basedOn w:val="DefaultParagraphFont"/>
    <w:link w:val="CommentText"/>
    <w:uiPriority w:val="99"/>
    <w:rsid w:val="00900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E18"/>
    <w:rPr>
      <w:b/>
      <w:bCs/>
    </w:rPr>
  </w:style>
  <w:style w:type="character" w:customStyle="1" w:styleId="CommentSubjectChar">
    <w:name w:val="Comment Subject Char"/>
    <w:basedOn w:val="CommentTextChar"/>
    <w:link w:val="CommentSubject"/>
    <w:uiPriority w:val="99"/>
    <w:semiHidden/>
    <w:rsid w:val="00900E1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B39B9"/>
    <w:rPr>
      <w:sz w:val="20"/>
      <w:szCs w:val="20"/>
    </w:rPr>
  </w:style>
  <w:style w:type="character" w:customStyle="1" w:styleId="FootnoteTextChar">
    <w:name w:val="Footnote Text Char"/>
    <w:basedOn w:val="DefaultParagraphFont"/>
    <w:link w:val="FootnoteText"/>
    <w:uiPriority w:val="99"/>
    <w:semiHidden/>
    <w:rsid w:val="00CB39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B3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1466">
      <w:bodyDiv w:val="1"/>
      <w:marLeft w:val="0"/>
      <w:marRight w:val="0"/>
      <w:marTop w:val="0"/>
      <w:marBottom w:val="0"/>
      <w:divBdr>
        <w:top w:val="none" w:sz="0" w:space="0" w:color="auto"/>
        <w:left w:val="none" w:sz="0" w:space="0" w:color="auto"/>
        <w:bottom w:val="none" w:sz="0" w:space="0" w:color="auto"/>
        <w:right w:val="none" w:sz="0" w:space="0" w:color="auto"/>
      </w:divBdr>
    </w:div>
    <w:div w:id="1542324251">
      <w:bodyDiv w:val="1"/>
      <w:marLeft w:val="0"/>
      <w:marRight w:val="0"/>
      <w:marTop w:val="0"/>
      <w:marBottom w:val="0"/>
      <w:divBdr>
        <w:top w:val="none" w:sz="0" w:space="0" w:color="auto"/>
        <w:left w:val="none" w:sz="0" w:space="0" w:color="auto"/>
        <w:bottom w:val="none" w:sz="0" w:space="0" w:color="auto"/>
        <w:right w:val="none" w:sz="0" w:space="0" w:color="auto"/>
      </w:divBdr>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
    <w:div w:id="1884361556">
      <w:bodyDiv w:val="1"/>
      <w:marLeft w:val="0"/>
      <w:marRight w:val="0"/>
      <w:marTop w:val="0"/>
      <w:marBottom w:val="0"/>
      <w:divBdr>
        <w:top w:val="none" w:sz="0" w:space="0" w:color="auto"/>
        <w:left w:val="none" w:sz="0" w:space="0" w:color="auto"/>
        <w:bottom w:val="none" w:sz="0" w:space="0" w:color="auto"/>
        <w:right w:val="none" w:sz="0" w:space="0" w:color="auto"/>
      </w:divBdr>
      <w:divsChild>
        <w:div w:id="1307125790">
          <w:marLeft w:val="0"/>
          <w:marRight w:val="0"/>
          <w:marTop w:val="0"/>
          <w:marBottom w:val="0"/>
          <w:divBdr>
            <w:top w:val="none" w:sz="0" w:space="0" w:color="auto"/>
            <w:left w:val="none" w:sz="0" w:space="0" w:color="auto"/>
            <w:bottom w:val="none" w:sz="0" w:space="0" w:color="auto"/>
            <w:right w:val="none" w:sz="0" w:space="0" w:color="auto"/>
          </w:divBdr>
        </w:div>
        <w:div w:id="747848229">
          <w:marLeft w:val="0"/>
          <w:marRight w:val="0"/>
          <w:marTop w:val="0"/>
          <w:marBottom w:val="0"/>
          <w:divBdr>
            <w:top w:val="none" w:sz="0" w:space="0" w:color="auto"/>
            <w:left w:val="none" w:sz="0" w:space="0" w:color="auto"/>
            <w:bottom w:val="none" w:sz="0" w:space="0" w:color="auto"/>
            <w:right w:val="none" w:sz="0" w:space="0" w:color="auto"/>
          </w:divBdr>
        </w:div>
        <w:div w:id="1159347959">
          <w:marLeft w:val="0"/>
          <w:marRight w:val="0"/>
          <w:marTop w:val="0"/>
          <w:marBottom w:val="0"/>
          <w:divBdr>
            <w:top w:val="none" w:sz="0" w:space="0" w:color="auto"/>
            <w:left w:val="none" w:sz="0" w:space="0" w:color="auto"/>
            <w:bottom w:val="none" w:sz="0" w:space="0" w:color="auto"/>
            <w:right w:val="none" w:sz="0" w:space="0" w:color="auto"/>
          </w:divBdr>
        </w:div>
        <w:div w:id="921794212">
          <w:marLeft w:val="0"/>
          <w:marRight w:val="0"/>
          <w:marTop w:val="0"/>
          <w:marBottom w:val="0"/>
          <w:divBdr>
            <w:top w:val="none" w:sz="0" w:space="0" w:color="auto"/>
            <w:left w:val="none" w:sz="0" w:space="0" w:color="auto"/>
            <w:bottom w:val="none" w:sz="0" w:space="0" w:color="auto"/>
            <w:right w:val="none" w:sz="0" w:space="0" w:color="auto"/>
          </w:divBdr>
        </w:div>
        <w:div w:id="1378123594">
          <w:marLeft w:val="0"/>
          <w:marRight w:val="0"/>
          <w:marTop w:val="0"/>
          <w:marBottom w:val="0"/>
          <w:divBdr>
            <w:top w:val="none" w:sz="0" w:space="0" w:color="auto"/>
            <w:left w:val="none" w:sz="0" w:space="0" w:color="auto"/>
            <w:bottom w:val="none" w:sz="0" w:space="0" w:color="auto"/>
            <w:right w:val="none" w:sz="0" w:space="0" w:color="auto"/>
          </w:divBdr>
        </w:div>
        <w:div w:id="1441216179">
          <w:marLeft w:val="0"/>
          <w:marRight w:val="0"/>
          <w:marTop w:val="0"/>
          <w:marBottom w:val="0"/>
          <w:divBdr>
            <w:top w:val="none" w:sz="0" w:space="0" w:color="auto"/>
            <w:left w:val="none" w:sz="0" w:space="0" w:color="auto"/>
            <w:bottom w:val="none" w:sz="0" w:space="0" w:color="auto"/>
            <w:right w:val="none" w:sz="0" w:space="0" w:color="auto"/>
          </w:divBdr>
        </w:div>
        <w:div w:id="1042025361">
          <w:marLeft w:val="0"/>
          <w:marRight w:val="0"/>
          <w:marTop w:val="0"/>
          <w:marBottom w:val="0"/>
          <w:divBdr>
            <w:top w:val="none" w:sz="0" w:space="0" w:color="auto"/>
            <w:left w:val="none" w:sz="0" w:space="0" w:color="auto"/>
            <w:bottom w:val="none" w:sz="0" w:space="0" w:color="auto"/>
            <w:right w:val="none" w:sz="0" w:space="0" w:color="auto"/>
          </w:divBdr>
        </w:div>
        <w:div w:id="1399595718">
          <w:marLeft w:val="0"/>
          <w:marRight w:val="0"/>
          <w:marTop w:val="0"/>
          <w:marBottom w:val="0"/>
          <w:divBdr>
            <w:top w:val="none" w:sz="0" w:space="0" w:color="auto"/>
            <w:left w:val="none" w:sz="0" w:space="0" w:color="auto"/>
            <w:bottom w:val="none" w:sz="0" w:space="0" w:color="auto"/>
            <w:right w:val="none" w:sz="0" w:space="0" w:color="auto"/>
          </w:divBdr>
        </w:div>
        <w:div w:id="1516535516">
          <w:marLeft w:val="0"/>
          <w:marRight w:val="0"/>
          <w:marTop w:val="0"/>
          <w:marBottom w:val="0"/>
          <w:divBdr>
            <w:top w:val="none" w:sz="0" w:space="0" w:color="auto"/>
            <w:left w:val="none" w:sz="0" w:space="0" w:color="auto"/>
            <w:bottom w:val="none" w:sz="0" w:space="0" w:color="auto"/>
            <w:right w:val="none" w:sz="0" w:space="0" w:color="auto"/>
          </w:divBdr>
        </w:div>
      </w:divsChild>
    </w:div>
    <w:div w:id="2055956967">
      <w:bodyDiv w:val="1"/>
      <w:marLeft w:val="0"/>
      <w:marRight w:val="0"/>
      <w:marTop w:val="0"/>
      <w:marBottom w:val="0"/>
      <w:divBdr>
        <w:top w:val="none" w:sz="0" w:space="0" w:color="auto"/>
        <w:left w:val="none" w:sz="0" w:space="0" w:color="auto"/>
        <w:bottom w:val="none" w:sz="0" w:space="0" w:color="auto"/>
        <w:right w:val="none" w:sz="0" w:space="0" w:color="auto"/>
      </w:divBdr>
      <w:divsChild>
        <w:div w:id="661587656">
          <w:marLeft w:val="0"/>
          <w:marRight w:val="0"/>
          <w:marTop w:val="0"/>
          <w:marBottom w:val="0"/>
          <w:divBdr>
            <w:top w:val="none" w:sz="0" w:space="0" w:color="auto"/>
            <w:left w:val="none" w:sz="0" w:space="0" w:color="auto"/>
            <w:bottom w:val="none" w:sz="0" w:space="0" w:color="auto"/>
            <w:right w:val="none" w:sz="0" w:space="0" w:color="auto"/>
          </w:divBdr>
        </w:div>
        <w:div w:id="711348683">
          <w:marLeft w:val="0"/>
          <w:marRight w:val="0"/>
          <w:marTop w:val="0"/>
          <w:marBottom w:val="0"/>
          <w:divBdr>
            <w:top w:val="none" w:sz="0" w:space="0" w:color="auto"/>
            <w:left w:val="none" w:sz="0" w:space="0" w:color="auto"/>
            <w:bottom w:val="none" w:sz="0" w:space="0" w:color="auto"/>
            <w:right w:val="none" w:sz="0" w:space="0" w:color="auto"/>
          </w:divBdr>
        </w:div>
        <w:div w:id="253898567">
          <w:marLeft w:val="0"/>
          <w:marRight w:val="0"/>
          <w:marTop w:val="0"/>
          <w:marBottom w:val="0"/>
          <w:divBdr>
            <w:top w:val="none" w:sz="0" w:space="0" w:color="auto"/>
            <w:left w:val="none" w:sz="0" w:space="0" w:color="auto"/>
            <w:bottom w:val="none" w:sz="0" w:space="0" w:color="auto"/>
            <w:right w:val="none" w:sz="0" w:space="0" w:color="auto"/>
          </w:divBdr>
        </w:div>
        <w:div w:id="1291594773">
          <w:marLeft w:val="0"/>
          <w:marRight w:val="0"/>
          <w:marTop w:val="0"/>
          <w:marBottom w:val="0"/>
          <w:divBdr>
            <w:top w:val="none" w:sz="0" w:space="0" w:color="auto"/>
            <w:left w:val="none" w:sz="0" w:space="0" w:color="auto"/>
            <w:bottom w:val="none" w:sz="0" w:space="0" w:color="auto"/>
            <w:right w:val="none" w:sz="0" w:space="0" w:color="auto"/>
          </w:divBdr>
        </w:div>
        <w:div w:id="1660158847">
          <w:marLeft w:val="0"/>
          <w:marRight w:val="0"/>
          <w:marTop w:val="0"/>
          <w:marBottom w:val="0"/>
          <w:divBdr>
            <w:top w:val="none" w:sz="0" w:space="0" w:color="auto"/>
            <w:left w:val="none" w:sz="0" w:space="0" w:color="auto"/>
            <w:bottom w:val="none" w:sz="0" w:space="0" w:color="auto"/>
            <w:right w:val="none" w:sz="0" w:space="0" w:color="auto"/>
          </w:divBdr>
        </w:div>
        <w:div w:id="575287786">
          <w:marLeft w:val="0"/>
          <w:marRight w:val="0"/>
          <w:marTop w:val="0"/>
          <w:marBottom w:val="0"/>
          <w:divBdr>
            <w:top w:val="none" w:sz="0" w:space="0" w:color="auto"/>
            <w:left w:val="none" w:sz="0" w:space="0" w:color="auto"/>
            <w:bottom w:val="none" w:sz="0" w:space="0" w:color="auto"/>
            <w:right w:val="none" w:sz="0" w:space="0" w:color="auto"/>
          </w:divBdr>
        </w:div>
        <w:div w:id="1616785446">
          <w:marLeft w:val="0"/>
          <w:marRight w:val="0"/>
          <w:marTop w:val="0"/>
          <w:marBottom w:val="0"/>
          <w:divBdr>
            <w:top w:val="none" w:sz="0" w:space="0" w:color="auto"/>
            <w:left w:val="none" w:sz="0" w:space="0" w:color="auto"/>
            <w:bottom w:val="none" w:sz="0" w:space="0" w:color="auto"/>
            <w:right w:val="none" w:sz="0" w:space="0" w:color="auto"/>
          </w:divBdr>
        </w:div>
        <w:div w:id="688678656">
          <w:marLeft w:val="0"/>
          <w:marRight w:val="0"/>
          <w:marTop w:val="0"/>
          <w:marBottom w:val="0"/>
          <w:divBdr>
            <w:top w:val="none" w:sz="0" w:space="0" w:color="auto"/>
            <w:left w:val="none" w:sz="0" w:space="0" w:color="auto"/>
            <w:bottom w:val="none" w:sz="0" w:space="0" w:color="auto"/>
            <w:right w:val="none" w:sz="0" w:space="0" w:color="auto"/>
          </w:divBdr>
        </w:div>
        <w:div w:id="186621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BE81-E7C0-49C8-AE42-CA1EDFBB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5853</Words>
  <Characters>33367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Tang</dc:creator>
  <cp:keywords/>
  <dc:description/>
  <cp:lastModifiedBy>Berton Bian</cp:lastModifiedBy>
  <cp:revision>24</cp:revision>
  <dcterms:created xsi:type="dcterms:W3CDTF">2023-05-15T04:14:00Z</dcterms:created>
  <dcterms:modified xsi:type="dcterms:W3CDTF">2023-07-28T09:33:00Z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883c53608db1fc0080c735bac74b9ee14795d65975b581207059d3b7df59f5e0</vt:lpwstr>
  </property>
</Properties>
</file>